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9" w:rsidRDefault="00AC0A11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-48895</wp:posOffset>
            </wp:positionV>
            <wp:extent cx="603250" cy="603250"/>
            <wp:effectExtent l="19050" t="0" r="6350" b="0"/>
            <wp:wrapSquare wrapText="bothSides"/>
            <wp:docPr id="5" name="Obraz 5" descr="C:\Users\Rafal\AppData\Local\Microsoft\Windows\INetCache\Content.Word\zeroms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l\AppData\Local\Microsoft\Windows\INetCache\Content.Word\zeromsk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9B"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DE57D9">
        <w:rPr>
          <w:rFonts w:ascii="Times New Roman" w:hAnsi="Times New Roman" w:cs="Times New Roman"/>
          <w:sz w:val="28"/>
          <w:szCs w:val="28"/>
        </w:rPr>
        <w:br/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="0036519B"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:rsidR="00CC254B" w:rsidRDefault="00DE57D9" w:rsidP="00CC254B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C254B">
        <w:rPr>
          <w:rFonts w:ascii="Times New Roman" w:hAnsi="Times New Roman" w:cs="Times New Roman"/>
          <w:b/>
          <w:bCs/>
          <w:sz w:val="32"/>
          <w:szCs w:val="32"/>
        </w:rPr>
        <w:t>INFORMATYKA</w:t>
      </w:r>
      <w:r w:rsidR="00CC254B" w:rsidRPr="00CC254B">
        <w:rPr>
          <w:rFonts w:ascii="Times New Roman" w:hAnsi="Times New Roman" w:cs="Times New Roman"/>
          <w:sz w:val="28"/>
          <w:szCs w:val="28"/>
        </w:rPr>
        <w:t xml:space="preserve"> </w:t>
      </w:r>
      <w:r w:rsidR="00CC254B">
        <w:rPr>
          <w:rFonts w:ascii="Times New Roman" w:hAnsi="Times New Roman" w:cs="Times New Roman"/>
          <w:sz w:val="28"/>
          <w:szCs w:val="28"/>
        </w:rPr>
        <w:t>(zakres rozszerzony)</w:t>
      </w:r>
    </w:p>
    <w:p w:rsidR="00C21AB9" w:rsidRPr="00027AE7" w:rsidRDefault="00C21AB9" w:rsidP="00CC254B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AE7"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:rsidR="00B926B6" w:rsidRDefault="00B926B6" w:rsidP="00F109E6">
      <w:pPr>
        <w:spacing w:before="0" w:after="0"/>
      </w:pPr>
    </w:p>
    <w:p w:rsidR="00871229" w:rsidRPr="00C83E1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podstawowe pojęcia z algorytmiki i programowania: algorytm, program, warunek, iteracja, rekurencja,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wymienia sposoby reprezentacji algorytmów,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korzysta ze środowiska programistycznego: pisze w nim kod, kompiluje i uruchamia program, odczytuje i zapisuje pliki,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niewielkim stopniu trudności,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pojęcia: złożoność obliczeniowa algorytmu, algorytm naiwny, algorytm optymalny, złożoność pesymistyczna, złożoność oczekiwana (średnia),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korzysta z podstawowych funkcji języka: operacji wejścia i wyjścia, instrukcji warunkowych i iteracyjnych, gotowych funkcji bibliotecznych,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wymienia podstawowe typy danych, operacje arytmetyczne i logiczne,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pisanych programach korzysta ze strukturalnych typów danych: napisów, struktur, tablic,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pojęcie systemów liczbowych,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czym jest tablica kodów ASCII,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wymienia systemy liczbowe używane w informatyce,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konwertuje liczby między systemami binarnym i decymalnym,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dodaje pisemnie liczby binarne,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czym są palindrom i anagram, podaje przykłady,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podaje definicje liczby pierwszej i liczby złożonej,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zliczający dzielniki danej liczby,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geometryczną interpretację algorytmu Euklidesa,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definiuje pojęcia: kryptologia, kryptografia,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kryptoanaliza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 tekst jawny, klucz, szyfrogram,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rozróżnia szyfry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omawia szyfr Cezara jako przykład szyfru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podstawieniowego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szyfr kolumnowy jako przykład szyfru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przestawieniowego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na czym polega łamanie szyfru,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zliczania znaków w tekście,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wyjaśnia, na czym polega metoda „dziel i zwyciężaj”,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wczytuje dane z pliku tekstowego, zapisuje wyniki w pliku,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omawia algorytmy wyszukiwania liczby w zbiorach uporządkowanym i nieuporządkowanym,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funkcję losującą w tworzonych programach,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metody sortowania prostego (bąbelkowe, przez wybieranie) oraz szybkiego i przez scalanie na przykładowych danych,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wypisuje liczby pierwsze z zadanego przedziału, stosując metodę sita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Eratostenesa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w ciągu liczb spójne podciągi (nierosnący, niemalejący, stały), wskazuje najdłuższe, oblicza ich sumę,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wskazuje idola i lidera w zbiorze danych,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pojęcia iteracji i rekurencji,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zasadę złotego podziału,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opisuje rozszerzony algorytm Euklidesa,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metody zachłanne na przykładzie problemu kasjera, harmonogramu sali, pakowania plecaka i wyszukiwania drogi,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porównuje metody zachłanną i dynamiczną,</w:t>
      </w:r>
    </w:p>
    <w:p w:rsidR="00C83E19" w:rsidRPr="00C83E19" w:rsidRDefault="00C83E19" w:rsidP="00C83E19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 o niewielkim stopniu trudności.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dopuszczającej, a ponadto: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krótkie algorytmy w postaci listy kroków, opisu słownego, pseudokodu, schematu blokowego,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dodaje liczby binarne,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konwertuje liczby między pozycyjnymi systemami liczbowymi,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wykonuje działania arytmetyczne na liczbach w systemach liczbowych o różnych podstawach,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liczby w kodzie U2,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definiuje pojęcie zdania logicznego, charakteryzuje podstawowe operacje logiczne (koniunkcja, alternatywa, negacja) oraz operatory logiczne,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charakteryzuje wybrane typy zmiennych służących do zapisu liczb całkowitych w języku C++: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short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long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long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long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int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wykonujące działania na liczbach całkowitych,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korzysta z biblioteki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string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do operacji na łańcuchach znaków, 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wykonuje operacje na napisach, wykorzystując słowa kluczowe: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size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find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substr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erase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83E19">
        <w:rPr>
          <w:rFonts w:asciiTheme="minorHAnsi" w:hAnsiTheme="minorHAnsi" w:cstheme="minorHAnsi"/>
          <w:sz w:val="24"/>
          <w:szCs w:val="24"/>
          <w:lang w:eastAsia="pl-PL"/>
        </w:rPr>
        <w:br/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toupper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tolower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wczytuje napisy ze spacjami, wykorzystując słowo kluczowe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getline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tworzy algorytmy sprawdzające,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w postaci algorytmu problem wyszukiwania anagramów,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 pisaniu programów stosuje własne funkcje różnych typów, w tym funkcję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void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 różnicę między parametrami formalnym i aktualnym, a także między zmiennymi lokalną i globalną,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naiwny sprawdzający, czy liczba jest pierwsza,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Euklidesa w wersjach z dzieleniem i odejmowaniem,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szyfrujący napis szyfrem Cezara,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zliczania znaków w tekście oraz wyszukujący maksimum z wykorzystaniem tablic,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implementuje w języku C++ algorytmy wyszukiwania liniowego i liniowego z wartownikiem, porównuje ich efektywność, 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w postaci listy kroków lub schematu blokowego algorytmy sortowania prostego (bąbelkowe, przez wybieranie) oraz szybkiego i przez scalanie, określa operacje dominujące,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omawia algorytm sita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Eratostenesa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algorytmy znajdowania spójnych podciągów, wyznaczania najdłuższego z nich oraz podciągu o największej sumie elementów,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algorytm znajdowania idola i lidera w zbiorze,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implementuje w języku C++ algorytmy rekurencyjne: obliczanie elementów ciągu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Fibonacciego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 wartości silni i potęgi,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rozszerzony algorytm Euklidesa,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formułuje algorytm wydawania reszty minimalną liczbą monet, harmonogramu wykorzystania sali, pakowania plecaka, znajdowania drogi metodami zachłanną i dynamiczną,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zadania.</w:t>
      </w: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dostatecznej, a ponadto: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określa specyfikację algorytmu (dane, wynik),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różnym stopniu trudności, szacuje ich efektywność,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przedstawia omawiane algorytmy w postaci opisu słownego, listy kroków, schematu blokowego, pseudokodu,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dobiera typy danych do realizacji problemu,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stosuje zmienne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unsigned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w tworzonych programach,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konwertujące liczby między systemem dziesiętnym i binarnym,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wykonujące działania arytmetyczne na liczbach w różnych systemach,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algorytmach zamiany wykorzystuje zależności między systemami binarnym, ósemkowym i heksadecymalnym,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omawia sposób reprezentacji obrazów w komputerze, korzystając z takich pojęć jak: piksel, model RGB, kanał alfa,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wyjaśnia, na czym polega digitalizacja (dyskretyzacja) dźwięku,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wyjaśnia zasadę tworzenia animacji,</w:t>
      </w:r>
    </w:p>
    <w:p w:rsidR="00C83E19" w:rsidRPr="00C83E19" w:rsidRDefault="00C83E19" w:rsidP="00C83E19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różne sposoby przekazywania parametrów do funkcji: przez wartość, referencję lub wskaźnik,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sprawdzające,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sprawdzające, czy dwa napisy są anagramami, wykorzystując funkcję sort z biblioteki STL,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i optymalizuje algorytm sprawdzający, czy liczba jest pierwsza,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 rozkładający liczby na czynniki pierwsze,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w programach algorytm Euklidesa do obliczenia NWD i NWW,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algorytm Euklidesa do działań na ułamkach,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szyfruje dane wczytane z pliku tekstowego,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zliczania znaków w tekście oraz wyszukujący maksimum z wykorzystaniem tablic,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algorytm wyszukiwania binarnego i oszacowuje jego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programy sortujące metodami prostymi z zastosowaniem funkcji typu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void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algorytmy sortowania szybkiego i przez scalanie,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 realizujący algorytm sita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Eratostenesa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algorytmy wyszukujące spójne podciągi o różnych cechach,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w programach algorytmy wyszukiwania lidera i idola w zbiorze,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porównuje algorytmy iteracyjne i rekurencyjne (liczbę wykonywanych operacji), szacuje ich złożoność czasową, 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zapisuje w postaci programu rozszerzony algorytm Euklidesa, wyjaśnia jego działanie i zastosowanie,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metodę zachłanną w programach – problem kasjera, harmonogram wykorzystania sali, wyszukiwanie drogi, pakowanie plecaka,</w:t>
      </w:r>
    </w:p>
    <w:p w:rsidR="00C83E19" w:rsidRPr="00C83E19" w:rsidRDefault="00C83E19" w:rsidP="00C83E19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 na wszystkich jego etapach, bierze czynny udział w tworzeniu dokumentacji projektowej.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dobrej, a ponadto: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podwyższonym stopniu trudności: oznaczone trzema gwiazdkami w podręczniku,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 (np. z biblioteki STL),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dobiera struktury danych i metody do rodzaju problemu,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pisze programy konwertujące liczby między różnymi systemami pozycyjnymi,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 programach wykonujących działania na liczbach w różnych systemach pozycyjnych wykorzystuje bibliotekę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string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strukturalne typy danych,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rozwinięcie binarne liczby dziesiętnej w algorytmie szybkiego podnoszenia do potęgi,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wykonuje operacje arytmetyczne na liczbach w różnych systemach, implementuje je w języku C++,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różne sposoby przekazywania parametrów do funkcji, uzasadnia ich użycie,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funkcje typu logicznego, np. sprawdzającą, czy napis jest palindromem,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sprawdza, czy napisy są anagramami, stosując sortowanie lub zliczanie znaków,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przy testowaniu liczby na pierwszość stosuje funkcję typu logicznego,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liczby bliźniacze,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wykorzystuje algorytm Euklidesa do działań na ułamkach, stosując struktury lub pary (typ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pair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szyfruje dane wczytane z pliku z uwzględnieniem polskich znaków diakrytycznych,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odczytujący informację ukrytą za pomocą szyfru Cezara z wykorzystaniem analizy częstości znaków w tekście,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 wyszukujący jednocześnie minimum i maksimum w zbiorze z wykorzystaniem metody „dziel i zwyciężaj” oraz podaje wzór na liczbę wykonywanych operacji,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szacuje złożoność obliczeniową programów sortujących, modyfikuje funkcje sortujące, zmieniając porządek sortowania,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optymalizuje program realizujący algorytm sita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Eratostenesa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 i szacuje jego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spójne podciągi w plikach tekstowych, stosując optymalne algorytmy (w tym programowanie dynamiczne), wyjaśnia ich działanie,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wyszukujące lidera i idola w zbiorze, optymalizuje je, szacuje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obliczające liczbę operacji przenoszenia krążków w problemie wież Hanoi,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do implementacji rozszerzonego algorytmu Euklidesa stosuje zarówno iterację, jak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metody zachłanną i dynamiczną w problemach kasjera, harmonogramu wykorzystania sali, pakowania plecaka i wyszukiwania drogi, wskazuje wady i zalety obu metod, szacuje złożoność czasową,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aktywnie uczestniczy w realizacji projektu zespołowego na wszystkich jego etapach, prezentuje efekty wspólnej pracy.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871229" w:rsidRPr="00C83E19" w:rsidRDefault="008712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lastRenderedPageBreak/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C83E19" w:rsidRPr="00C83E19">
        <w:rPr>
          <w:rFonts w:cstheme="minorHAnsi"/>
          <w:sz w:val="24"/>
          <w:szCs w:val="24"/>
        </w:rPr>
        <w:t>który spełnia kryteria oceny bardzo dobrej, a ponadto: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charakteryzuje skomplikowane sytuacje algorytmiczne, proponuje optymalne rozwiązanie sytuacji problemowej z zastosowaniem złożonych struktur danych i biblioteki STL języka C++,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 wysokim stopniu trudności: z olimpiad przedmiotowych, konkursów informatycznych lub oznaczone trzema gwiazdkami w podręczniku,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wyszukuje palindromy lub anagramy w plikach tekstowych,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tworzy palindromy z napisów, dopisując minimalną liczbę znaków,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 rozkładający liczbę złożoną na dwie liczby pierwsze (hipoteza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Goldbacha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Euklidesa,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pisze programy szyfrujące i deszyfrujące z wykorzystaniem zaawansowanych szyfrów (np. permutacyjny lub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Vigenere’a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 i różnych kluczy,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implementuje w języku C++ algorytm wyszukiwania binarnego w wersji rekurencyjnej,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sortujące dane różnego typu w plikach tekstowych (liczby, napisy, pary),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zaawansowane algorytmy i struktury danych do wyszukiwania spójnych podciągów,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stosuje zaawansowane algorytmy wyszukiwania, np. najlepszego wyboru (trwałych par), stosując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pisze programy obliczające liczbę operacji przenoszenia krążków w problemie wież Hanoi, stosując iterację i rekurencję,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 xml:space="preserve">stosuje w programach algorytmy sortowania inne niż omawiane na lekcjach (np. </w:t>
      </w:r>
      <w:proofErr w:type="spellStart"/>
      <w:r w:rsidRPr="00C83E19">
        <w:rPr>
          <w:rFonts w:asciiTheme="minorHAnsi" w:hAnsiTheme="minorHAnsi" w:cstheme="minorHAnsi"/>
          <w:sz w:val="24"/>
          <w:szCs w:val="24"/>
          <w:lang w:eastAsia="pl-PL"/>
        </w:rPr>
        <w:t>heapsort</w:t>
      </w:r>
      <w:proofErr w:type="spellEnd"/>
      <w:r w:rsidRPr="00C83E19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bierze udział w olimpiadach i konkursach, zajmując punktowane miejsca,</w:t>
      </w:r>
    </w:p>
    <w:p w:rsidR="00C83E19" w:rsidRPr="00C83E19" w:rsidRDefault="00C83E19" w:rsidP="00C83E19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83E19">
        <w:rPr>
          <w:rFonts w:asciiTheme="minorHAnsi" w:hAnsiTheme="minorHAnsi" w:cstheme="minorHAnsi"/>
          <w:sz w:val="24"/>
          <w:szCs w:val="24"/>
          <w:lang w:eastAsia="pl-PL"/>
        </w:rPr>
        <w:t>w projektach zespołowych przyjmuje rolę lidera.</w:t>
      </w:r>
    </w:p>
    <w:p w:rsidR="00C83E19" w:rsidRPr="00C83E19" w:rsidRDefault="00C83E1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C83E19" w:rsidRPr="00C83E19" w:rsidSect="001F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6519B"/>
    <w:rsid w:val="000009D5"/>
    <w:rsid w:val="00003131"/>
    <w:rsid w:val="00010BB1"/>
    <w:rsid w:val="00017B98"/>
    <w:rsid w:val="00027AE7"/>
    <w:rsid w:val="00056126"/>
    <w:rsid w:val="000B034B"/>
    <w:rsid w:val="00112FFB"/>
    <w:rsid w:val="001F78CD"/>
    <w:rsid w:val="002F66A3"/>
    <w:rsid w:val="0036519B"/>
    <w:rsid w:val="0038633E"/>
    <w:rsid w:val="0040527F"/>
    <w:rsid w:val="00412F44"/>
    <w:rsid w:val="004A1CBB"/>
    <w:rsid w:val="004D3CF1"/>
    <w:rsid w:val="005338E9"/>
    <w:rsid w:val="00543C11"/>
    <w:rsid w:val="00556729"/>
    <w:rsid w:val="00582944"/>
    <w:rsid w:val="005A5E09"/>
    <w:rsid w:val="005C7F84"/>
    <w:rsid w:val="00610F1E"/>
    <w:rsid w:val="0067432F"/>
    <w:rsid w:val="006D66D3"/>
    <w:rsid w:val="00710681"/>
    <w:rsid w:val="00751BC8"/>
    <w:rsid w:val="007C2E9B"/>
    <w:rsid w:val="00871229"/>
    <w:rsid w:val="008B5F87"/>
    <w:rsid w:val="008D5078"/>
    <w:rsid w:val="00955DFD"/>
    <w:rsid w:val="009D7996"/>
    <w:rsid w:val="00A303F0"/>
    <w:rsid w:val="00A34545"/>
    <w:rsid w:val="00AC0A11"/>
    <w:rsid w:val="00B0649E"/>
    <w:rsid w:val="00B926B6"/>
    <w:rsid w:val="00B95F30"/>
    <w:rsid w:val="00BB2868"/>
    <w:rsid w:val="00C21AB9"/>
    <w:rsid w:val="00C83E19"/>
    <w:rsid w:val="00CC254B"/>
    <w:rsid w:val="00CE18D7"/>
    <w:rsid w:val="00D66E24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F109E6"/>
    <w:rsid w:val="00F754C9"/>
    <w:rsid w:val="00F92BAB"/>
    <w:rsid w:val="00F974D7"/>
    <w:rsid w:val="00FA4AE4"/>
    <w:rsid w:val="00FB05EF"/>
    <w:rsid w:val="00FD47E0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81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81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Rafal</cp:lastModifiedBy>
  <cp:revision>8</cp:revision>
  <dcterms:created xsi:type="dcterms:W3CDTF">2022-01-24T14:51:00Z</dcterms:created>
  <dcterms:modified xsi:type="dcterms:W3CDTF">2022-01-29T14:07:00Z</dcterms:modified>
</cp:coreProperties>
</file>