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7589" w14:textId="77777777" w:rsidR="00342DAA" w:rsidRDefault="003234E3" w:rsidP="003234E3">
      <w:pPr>
        <w:pStyle w:val="Standard"/>
        <w:jc w:val="center"/>
        <w:rPr>
          <w:b/>
          <w:sz w:val="44"/>
          <w:szCs w:val="44"/>
          <w:lang w:val="pl-PL"/>
        </w:rPr>
      </w:pPr>
      <w:r w:rsidRPr="003234E3">
        <w:rPr>
          <w:b/>
          <w:sz w:val="44"/>
          <w:szCs w:val="44"/>
          <w:lang w:val="pl-PL"/>
        </w:rPr>
        <w:t xml:space="preserve">Wymagania edukacyjne z chemii </w:t>
      </w:r>
    </w:p>
    <w:p w14:paraId="2E512B94" w14:textId="1F14D357" w:rsidR="003234E3" w:rsidRPr="003234E3" w:rsidRDefault="003234E3" w:rsidP="003234E3">
      <w:pPr>
        <w:pStyle w:val="Standard"/>
        <w:jc w:val="center"/>
        <w:rPr>
          <w:b/>
          <w:sz w:val="44"/>
          <w:szCs w:val="44"/>
          <w:lang w:val="pl-PL"/>
        </w:rPr>
      </w:pPr>
      <w:r w:rsidRPr="003234E3">
        <w:rPr>
          <w:b/>
          <w:sz w:val="44"/>
          <w:szCs w:val="44"/>
          <w:lang w:val="pl-PL"/>
        </w:rPr>
        <w:t>dla liceum ogólnokształcącego po szkole podstawowej</w:t>
      </w:r>
    </w:p>
    <w:p w14:paraId="74665BED" w14:textId="77777777" w:rsidR="003234E3" w:rsidRPr="003234E3" w:rsidRDefault="003234E3" w:rsidP="003234E3">
      <w:pPr>
        <w:pStyle w:val="Standard"/>
        <w:jc w:val="center"/>
        <w:rPr>
          <w:b/>
          <w:sz w:val="44"/>
          <w:szCs w:val="44"/>
          <w:lang w:val="pl-PL"/>
        </w:rPr>
      </w:pPr>
    </w:p>
    <w:p w14:paraId="3394DA56" w14:textId="5C742CE7" w:rsidR="003234E3" w:rsidRPr="003234E3" w:rsidRDefault="003234E3" w:rsidP="003234E3">
      <w:pPr>
        <w:pStyle w:val="Standard"/>
        <w:jc w:val="center"/>
        <w:rPr>
          <w:b/>
          <w:sz w:val="28"/>
          <w:szCs w:val="28"/>
          <w:lang w:val="pl-PL"/>
        </w:rPr>
      </w:pPr>
      <w:r w:rsidRPr="003234E3">
        <w:rPr>
          <w:b/>
          <w:sz w:val="28"/>
          <w:szCs w:val="28"/>
          <w:lang w:val="pl-PL"/>
        </w:rPr>
        <w:t>poziom rozszerzony</w:t>
      </w:r>
    </w:p>
    <w:p w14:paraId="7D4448D2" w14:textId="6033625B" w:rsidR="0082070C" w:rsidRDefault="00B154A8">
      <w:pPr>
        <w:pStyle w:val="Standard"/>
      </w:pPr>
      <w:r>
        <w:rPr>
          <w:b/>
          <w:lang w:val="pl-PL"/>
        </w:rPr>
        <w:t xml:space="preserve">Propozycje wymagań programowych na poszczególne oceny przygotowane na podstawie treści zawartych </w:t>
      </w:r>
      <w:r>
        <w:rPr>
          <w:b/>
          <w:lang w:val="pl-PL"/>
        </w:rPr>
        <w:br/>
        <w:t>w podstawie programowej (</w:t>
      </w:r>
      <w:r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>
        <w:rPr>
          <w:b/>
          <w:lang w:val="pl-PL"/>
        </w:rPr>
        <w:t xml:space="preserve">, programie nauczania oraz w części 1. podręcznika dla liceum ogólnokształcącego i technikum </w:t>
      </w:r>
      <w:r>
        <w:rPr>
          <w:b/>
          <w:i/>
          <w:lang w:val="pl-PL"/>
        </w:rPr>
        <w:t>To jest chemia. Chemia ogólna i nieorganiczna,</w:t>
      </w:r>
      <w:r>
        <w:rPr>
          <w:b/>
          <w:lang w:val="pl-PL"/>
        </w:rPr>
        <w:t xml:space="preserve"> zakres rozszerzony</w:t>
      </w:r>
    </w:p>
    <w:p w14:paraId="3FAA988D" w14:textId="77777777" w:rsidR="0082070C" w:rsidRDefault="0082070C">
      <w:pPr>
        <w:pStyle w:val="Standard"/>
        <w:rPr>
          <w:b/>
          <w:sz w:val="18"/>
          <w:szCs w:val="18"/>
          <w:lang w:val="pl-PL"/>
        </w:rPr>
      </w:pPr>
    </w:p>
    <w:p w14:paraId="0EAB3829" w14:textId="77777777" w:rsidR="0082070C" w:rsidRDefault="0082070C">
      <w:pPr>
        <w:pStyle w:val="Standard"/>
        <w:rPr>
          <w:b/>
          <w:sz w:val="18"/>
          <w:szCs w:val="18"/>
          <w:lang w:val="pl-PL"/>
        </w:rPr>
      </w:pPr>
    </w:p>
    <w:p w14:paraId="599635B0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t>1. Stechiometria</w:t>
      </w:r>
    </w:p>
    <w:p w14:paraId="72969500" w14:textId="77777777" w:rsidR="0082070C" w:rsidRDefault="0082070C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80" w:type="dxa"/>
        <w:tblInd w:w="-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53"/>
      </w:tblGrid>
      <w:tr w:rsidR="0082070C" w14:paraId="1A136821" w14:textId="77777777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5DF08B4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285DA3DB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B63C075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2CDB0F50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AE73C7D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44086BBD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1A13E5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0D79F0B1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399889F8" w14:textId="77777777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E8BCF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78966B86" w14:textId="77777777" w:rsidR="0082070C" w:rsidRDefault="00B154A8">
            <w:pPr>
              <w:pStyle w:val="TableContents"/>
              <w:numPr>
                <w:ilvl w:val="0"/>
                <w:numId w:val="2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i/>
                <w:sz w:val="18"/>
                <w:szCs w:val="18"/>
                <w:lang w:val="pl-PL"/>
              </w:rPr>
              <w:t xml:space="preserve">mol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masa molowa</w:t>
            </w:r>
          </w:p>
          <w:p w14:paraId="3DA7E01A" w14:textId="77777777" w:rsidR="0082070C" w:rsidRDefault="00B154A8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bardzo proste obliczenia związane z pojęciami mol i masa molowa</w:t>
            </w:r>
          </w:p>
          <w:p w14:paraId="6C4D18FD" w14:textId="77777777" w:rsidR="0082070C" w:rsidRDefault="00B154A8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podaje treść prawa Avogadra</w:t>
            </w:r>
          </w:p>
          <w:p w14:paraId="64C4900E" w14:textId="77777777" w:rsidR="0082070C" w:rsidRDefault="00B154A8">
            <w:pPr>
              <w:pStyle w:val="TableContents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proste obliczenia stechiometryczne związane z pojęciem masy molowej (z 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74386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54464EBC" w14:textId="77777777" w:rsidR="0082070C" w:rsidRDefault="00B154A8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objętość molowa gazów</w:t>
            </w:r>
          </w:p>
          <w:p w14:paraId="28476115" w14:textId="77777777" w:rsidR="0082070C" w:rsidRDefault="00B154A8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związane z pojęciami: </w:t>
            </w:r>
            <w:r>
              <w:rPr>
                <w:i/>
                <w:sz w:val="18"/>
                <w:szCs w:val="18"/>
                <w:lang w:val="pl-PL"/>
              </w:rPr>
              <w:t>mol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masa molowa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objętość molowa gazów w warunkach normalnych</w:t>
            </w:r>
          </w:p>
          <w:p w14:paraId="556433DA" w14:textId="77777777" w:rsidR="0082070C" w:rsidRDefault="00B154A8">
            <w:pPr>
              <w:pStyle w:val="TableContents"/>
              <w:numPr>
                <w:ilvl w:val="0"/>
                <w:numId w:val="1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interpretuje równania reakcji chemicznych </w:t>
            </w:r>
            <w:r>
              <w:rPr>
                <w:sz w:val="18"/>
                <w:szCs w:val="18"/>
                <w:lang w:val="pl-PL"/>
              </w:rPr>
              <w:t>na sposób cząsteczkowy, molowy, ilościowo w masach molowych, ilościowo w objętościach molowych (gazy) oraz ilościowo w liczbach cząsteczek</w:t>
            </w:r>
          </w:p>
          <w:p w14:paraId="00260824" w14:textId="77777777" w:rsidR="0082070C" w:rsidRDefault="00B154A8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wyjaśnia, na czym polegają obliczenia stechiometryczne</w:t>
            </w:r>
          </w:p>
          <w:p w14:paraId="4E130DAA" w14:textId="77777777" w:rsidR="0082070C" w:rsidRDefault="00B154A8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0022A0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3C3D439E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liczba Avogadra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stała Avogadra</w:t>
            </w:r>
          </w:p>
          <w:p w14:paraId="1557E908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związane z pojęciami: </w:t>
            </w:r>
            <w:r>
              <w:rPr>
                <w:i/>
                <w:sz w:val="18"/>
                <w:szCs w:val="18"/>
                <w:lang w:val="pl-PL"/>
              </w:rPr>
              <w:t>mol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masa molowa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objętość molowa gazów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liczba Avogadra</w:t>
            </w:r>
            <w:r>
              <w:rPr>
                <w:sz w:val="18"/>
                <w:szCs w:val="18"/>
                <w:lang w:val="pl-PL"/>
              </w:rPr>
              <w:t xml:space="preserve"> (o większym stopniu trudności)</w:t>
            </w:r>
          </w:p>
          <w:p w14:paraId="68938935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wydajność reakcji chemicznej</w:t>
            </w:r>
          </w:p>
          <w:p w14:paraId="7F03A405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oblicza skład procentowy związków chemicznych</w:t>
            </w:r>
          </w:p>
          <w:p w14:paraId="49B857FD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wyjaśnia różnicę między gazem doskonałym a gazem rzeczywistym </w:t>
            </w:r>
          </w:p>
          <w:p w14:paraId="40146EA2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podaje równanie Clapeyrona</w:t>
            </w:r>
          </w:p>
          <w:p w14:paraId="6AE52201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różnicę między wzorem elementarnym (empirycznym) a wzorem rzeczywistym związku chemicznego</w:t>
            </w:r>
          </w:p>
          <w:p w14:paraId="73566271" w14:textId="77777777" w:rsidR="0082070C" w:rsidRDefault="00B154A8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rozwiązuje proste zadania związane z ustaleniem wzorów elementarnych i rzeczywistych związków chemicznych</w:t>
            </w:r>
          </w:p>
        </w:tc>
        <w:tc>
          <w:tcPr>
            <w:tcW w:w="3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B8069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584A239F" w14:textId="77777777" w:rsidR="0082070C" w:rsidRDefault="00B154A8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porównuje gęstości różnych gazów, znając ich masy molowe</w:t>
            </w:r>
          </w:p>
          <w:p w14:paraId="2F455EAF" w14:textId="77777777" w:rsidR="0082070C" w:rsidRDefault="00B154A8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14:paraId="134E23D6" w14:textId="77777777" w:rsidR="0082070C" w:rsidRDefault="00B154A8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obliczenia związane z wydajnością reakcji chemicznych</w:t>
            </w:r>
          </w:p>
          <w:p w14:paraId="37C18E6D" w14:textId="77777777" w:rsidR="0082070C" w:rsidRDefault="00B154A8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obliczenia umożliwiające określenie wzorów elementarnych i rzeczywistych związków chemicznych (o znacznym stopniu trudności)</w:t>
            </w:r>
          </w:p>
          <w:p w14:paraId="1781C298" w14:textId="77777777" w:rsidR="0082070C" w:rsidRDefault="00B154A8">
            <w:pPr>
              <w:pStyle w:val="Standard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stosuje równanie Clapeyrona do obliczenia objętości lub liczby moli gazu w dowolnych warunkach ciśnienia i temperatury</w:t>
            </w:r>
          </w:p>
          <w:p w14:paraId="6812F046" w14:textId="77777777" w:rsidR="0082070C" w:rsidRDefault="00B154A8">
            <w:pPr>
              <w:pStyle w:val="Standard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wykonuje obliczenia stechiometryczne z zastosowaniem równania Clapeyrona</w:t>
            </w:r>
          </w:p>
        </w:tc>
      </w:tr>
    </w:tbl>
    <w:p w14:paraId="2BF1AF16" w14:textId="77777777" w:rsidR="0082070C" w:rsidRDefault="00B154A8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ab/>
      </w:r>
    </w:p>
    <w:p w14:paraId="71D6971C" w14:textId="77777777" w:rsidR="0082070C" w:rsidRDefault="0082070C">
      <w:pPr>
        <w:pStyle w:val="Standard"/>
        <w:rPr>
          <w:b/>
          <w:bCs/>
          <w:sz w:val="18"/>
          <w:szCs w:val="18"/>
          <w:lang w:val="pl-PL"/>
        </w:rPr>
      </w:pPr>
    </w:p>
    <w:p w14:paraId="50700F3F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lastRenderedPageBreak/>
        <w:t xml:space="preserve">2. Reakcje redukcji. Elektrochemia </w:t>
      </w:r>
    </w:p>
    <w:tbl>
      <w:tblPr>
        <w:tblW w:w="145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63"/>
      </w:tblGrid>
      <w:tr w:rsidR="0082070C" w14:paraId="480B248F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05CA50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572F4484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6453B2" w14:textId="77777777" w:rsidR="0082070C" w:rsidRDefault="0082070C">
            <w:pPr>
              <w:snapToGri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EBA20A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04B43353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1BAE4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790B7818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7411A72F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54E4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3273B1F4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stopień utlenienia pierwiastka chemicznego</w:t>
            </w:r>
          </w:p>
          <w:p w14:paraId="1B7EB2B0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reguły obliczania stopni utlenienia pierwiastków w związkach chemicznych</w:t>
            </w:r>
          </w:p>
          <w:p w14:paraId="6699C3A1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stopnie utlenienia pierwiastków w cząsteczkach prostych związków chemicznych</w:t>
            </w:r>
          </w:p>
          <w:p w14:paraId="33F2F272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reakcja utleniania</w:t>
            </w: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i/>
                <w:sz w:val="18"/>
                <w:szCs w:val="18"/>
                <w:lang w:val="pl-PL"/>
              </w:rPr>
              <w:t xml:space="preserve">redukcji </w:t>
            </w:r>
            <w:r>
              <w:rPr>
                <w:sz w:val="18"/>
                <w:szCs w:val="18"/>
                <w:lang w:val="pl-PL"/>
              </w:rPr>
              <w:t>(</w:t>
            </w:r>
            <w:r>
              <w:rPr>
                <w:i/>
                <w:sz w:val="18"/>
                <w:szCs w:val="18"/>
                <w:lang w:val="pl-PL"/>
              </w:rPr>
              <w:t>redoks</w:t>
            </w:r>
            <w:r>
              <w:rPr>
                <w:sz w:val="18"/>
                <w:szCs w:val="18"/>
                <w:lang w:val="pl-PL"/>
              </w:rPr>
              <w:t xml:space="preserve">), </w:t>
            </w:r>
            <w:r>
              <w:rPr>
                <w:i/>
                <w:sz w:val="18"/>
                <w:szCs w:val="18"/>
                <w:lang w:val="pl-PL"/>
              </w:rPr>
              <w:t>utleniacz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reduktor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utlenianie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redukcja</w:t>
            </w:r>
          </w:p>
          <w:p w14:paraId="0A4BDC07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proste schematy bilansu elektronowego</w:t>
            </w:r>
          </w:p>
          <w:p w14:paraId="1B44BF81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wskazuje w prostych reakcjach redoks utleniacz, reduktor, proces utleniania i proces redukcji</w:t>
            </w:r>
          </w:p>
          <w:p w14:paraId="37736BDD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najważniejsze reduktory stosowane w przemyśle</w:t>
            </w:r>
          </w:p>
          <w:p w14:paraId="61FDD95F" w14:textId="77777777" w:rsidR="0082070C" w:rsidRDefault="00B154A8">
            <w:pPr>
              <w:pStyle w:val="Akapitzlist"/>
              <w:numPr>
                <w:ilvl w:val="0"/>
                <w:numId w:val="24"/>
              </w:numPr>
              <w:ind w:left="181" w:hanging="181"/>
              <w:jc w:val="both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ogniwo galwaniczne</w:t>
            </w:r>
            <w:r>
              <w:rPr>
                <w:sz w:val="18"/>
                <w:szCs w:val="18"/>
                <w:lang w:val="pl-PL"/>
              </w:rPr>
              <w:t xml:space="preserve"> i podaje zasadę jego działania</w:t>
            </w:r>
          </w:p>
          <w:p w14:paraId="6288F46A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opisuje budowę i zasadę działania ogniwa </w:t>
            </w:r>
            <w:proofErr w:type="spellStart"/>
            <w:r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14:paraId="3B157DB8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półogniwo</w:t>
            </w:r>
          </w:p>
          <w:p w14:paraId="4284D54F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omawia procesy korozji chemicznej oraz korozji elektrochemicznej metali</w:t>
            </w:r>
          </w:p>
          <w:p w14:paraId="7CF80CE4" w14:textId="77777777" w:rsidR="0082070C" w:rsidRDefault="00B154A8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metody zabezpieczania metali przed korozją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74D2" w14:textId="77777777" w:rsidR="0082070C" w:rsidRDefault="00B154A8">
            <w:pPr>
              <w:pStyle w:val="TableContents"/>
              <w:rPr>
                <w:rFonts w:eastAsia="Times New Roman" w:cs="Times New Roman"/>
                <w:b/>
                <w:bCs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pl-PL" w:bidi="ar-SA"/>
              </w:rPr>
              <w:t>j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8F01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34FBF6BA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 typowe stopnie utlenienia pierwiastków chemicznych na podstawie konfiguracji elektronowej ich atomów</w:t>
            </w:r>
          </w:p>
          <w:p w14:paraId="4134FD7C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analizuje równania reakcji chemicznych i określa, które z nich są reakcjami redoks</w:t>
            </w:r>
          </w:p>
          <w:p w14:paraId="28ED5591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Reakcja magnezu z chlorkiem żelaza(III) </w:t>
            </w:r>
            <w:r>
              <w:rPr>
                <w:sz w:val="18"/>
                <w:szCs w:val="18"/>
                <w:lang w:val="pl-PL"/>
              </w:rPr>
              <w:t>oraz zapisuje odpowiednie równanie reakcji chemicznej i podaje jego interpretację elektronową</w:t>
            </w:r>
          </w:p>
          <w:p w14:paraId="33F85526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14:paraId="58E7527E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określa, które pierwiastki chemiczne w stanie wolnym lub w związkach chemicznych mogą być utleniaczami, a które reduktorami</w:t>
            </w:r>
          </w:p>
          <w:p w14:paraId="3D5494C0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zastosowania reakcji redoks w przemyśle</w:t>
            </w:r>
          </w:p>
          <w:p w14:paraId="70DB4F95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oblicza siłę elektromotoryczną dowolnego ogniwa, korzystając z szeregu napięciowego metali</w:t>
            </w:r>
          </w:p>
          <w:p w14:paraId="2888EC0F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reakcji elektrodowych dla roztworów wodnych i stopionych soli</w:t>
            </w:r>
          </w:p>
          <w:p w14:paraId="27D4C8B4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różnie między ogniwem odwracalnym i nieodwracalnym oraz podaje przykłady takich ogniw</w:t>
            </w:r>
          </w:p>
          <w:p w14:paraId="29245F48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opisuje budowę, zasadę działania i zastosowania źródeł prądu stałego</w:t>
            </w:r>
          </w:p>
          <w:p w14:paraId="73682857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Elektroliza kwasu chlorowodorowego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14:paraId="7DE093FA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Elektroliza wodnego roztworu chlorku sodu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 zapisuje odpowiednie równania reakcji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elektrodowych</w:t>
            </w:r>
          </w:p>
          <w:p w14:paraId="2B99E01F" w14:textId="77777777" w:rsidR="0082070C" w:rsidRDefault="00B154A8">
            <w:pPr>
              <w:pStyle w:val="TableContents"/>
              <w:numPr>
                <w:ilvl w:val="0"/>
                <w:numId w:val="9"/>
              </w:numPr>
              <w:ind w:left="22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Elektroliza wodnego roztworu siarczanu(VI) miedzi(II)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DA4E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EBEC264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stopnie utlenienia pierwiastków chemicznych w cząsteczkach i jonach złożonych</w:t>
            </w:r>
          </w:p>
          <w:p w14:paraId="77347148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miedzi z azotanem(V) srebra(I)</w:t>
            </w:r>
          </w:p>
          <w:p w14:paraId="31EADA35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zapisuje równanie reakcji miedzi z azotanem(V) srebra(I) i metodą bilansu elektronowego dobiera współczynniki stechiometryczne </w:t>
            </w:r>
          </w:p>
          <w:p w14:paraId="19C1F142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analizuje szereg aktywności metali i przewiduje przebieg reakcji chemicznych różnych metali z wodą, kwasami i solami</w:t>
            </w:r>
          </w:p>
          <w:p w14:paraId="405127D3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zapisuje równania reakcji redoks i ustala współczynniki stechiometryczne metodą </w:t>
            </w:r>
            <w:proofErr w:type="spellStart"/>
            <w:r>
              <w:rPr>
                <w:sz w:val="18"/>
                <w:szCs w:val="18"/>
                <w:lang w:val="pl-PL"/>
              </w:rPr>
              <w:t>jonowo-elektronową</w:t>
            </w:r>
            <w:proofErr w:type="spellEnd"/>
          </w:p>
          <w:p w14:paraId="0471A1FF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różnicę między przebiegiem procesów elektrodowych w ogniwach i podczas elektrolizy</w:t>
            </w:r>
          </w:p>
          <w:p w14:paraId="16606D09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 kierunek przebiegu reakcji redoks na podstawie potencjałów standardowych półogniw</w:t>
            </w:r>
          </w:p>
          <w:p w14:paraId="0C43AAFE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zapisuje i rysuje schemat ogniwa odwracalnego i nieodwracalnego </w:t>
            </w:r>
          </w:p>
          <w:p w14:paraId="1B039902" w14:textId="77777777" w:rsidR="0082070C" w:rsidRDefault="00B154A8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 produkty elektrolizy wodnych roztworów kwasów, zasad i soli</w:t>
            </w:r>
          </w:p>
        </w:tc>
      </w:tr>
    </w:tbl>
    <w:p w14:paraId="64479E86" w14:textId="77777777" w:rsidR="0082070C" w:rsidRDefault="0082070C">
      <w:pPr>
        <w:pStyle w:val="Standard"/>
        <w:rPr>
          <w:b/>
          <w:bCs/>
          <w:sz w:val="18"/>
          <w:szCs w:val="18"/>
          <w:lang w:val="pl-PL"/>
        </w:rPr>
      </w:pPr>
    </w:p>
    <w:p w14:paraId="2A995C9D" w14:textId="77777777" w:rsidR="0082070C" w:rsidRDefault="0082070C">
      <w:pPr>
        <w:pStyle w:val="Standard"/>
        <w:rPr>
          <w:b/>
          <w:bCs/>
          <w:sz w:val="18"/>
          <w:szCs w:val="18"/>
          <w:lang w:val="pl-PL"/>
        </w:rPr>
      </w:pPr>
    </w:p>
    <w:p w14:paraId="5882B605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t>3. Roztwory</w:t>
      </w:r>
    </w:p>
    <w:p w14:paraId="298DC67E" w14:textId="77777777" w:rsidR="0082070C" w:rsidRDefault="0082070C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63"/>
      </w:tblGrid>
      <w:tr w:rsidR="0082070C" w14:paraId="6394E7D6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04A019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2F7EAE22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B1A08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3B5269EA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61B02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5C37163C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CD4F6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2C62C10D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717CC914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EDF5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204BBB74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homogeniczna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niejednorodna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heterogeniczna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rozpuszczalnik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substancja rozpuszczana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właściwy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zawiesina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nienasycony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roztwór przesycony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rozpuszczalność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krystalizacja</w:t>
            </w:r>
          </w:p>
          <w:p w14:paraId="146316C1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14:paraId="386C93C6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14:paraId="386DEC78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przyspieszające rozpuszczanie substancji w wodzie</w:t>
            </w:r>
          </w:p>
          <w:p w14:paraId="6C1593C1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roztworów znanych z życia codziennego</w:t>
            </w:r>
          </w:p>
          <w:p w14:paraId="12D23CFD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</w:p>
          <w:p w14:paraId="267A82B7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14:paraId="44F560ED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wykresu rozpuszczalności informacje na temat wybranej substancji</w:t>
            </w:r>
          </w:p>
          <w:p w14:paraId="149431A7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stężenie procentowe </w:t>
            </w:r>
            <w:r>
              <w:rPr>
                <w:rFonts w:cs="Times New Roman"/>
                <w:sz w:val="18"/>
                <w:szCs w:val="18"/>
                <w:lang w:val="pl-PL"/>
              </w:rPr>
              <w:t>i 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  <w:p w14:paraId="14418712" w14:textId="77777777" w:rsidR="0082070C" w:rsidRDefault="00B154A8">
            <w:pPr>
              <w:pStyle w:val="TableContents"/>
              <w:numPr>
                <w:ilvl w:val="0"/>
                <w:numId w:val="1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883E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3D629009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koloid liofilowy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efekt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Tyndalla</w:t>
            </w:r>
            <w:proofErr w:type="spellEnd"/>
          </w:p>
          <w:p w14:paraId="093C7720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roztworów o różnym stanie skupienia rozpuszczalnika i substancji rozpuszczanej</w:t>
            </w:r>
          </w:p>
          <w:p w14:paraId="6FB2AF89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cieczach) na składniki</w:t>
            </w:r>
          </w:p>
          <w:p w14:paraId="3504FB5A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koloidów</w:t>
            </w:r>
          </w:p>
          <w:p w14:paraId="1B2B8AC8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14:paraId="7077E163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14:paraId="420E7EC9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rozpuszczalnością a szybkością rozpuszczania substancji</w:t>
            </w:r>
          </w:p>
          <w:p w14:paraId="4122CD8B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sprawdza doświadczalnie wpływ różnych czynników na szybkość rozpuszczania substancji</w:t>
            </w:r>
          </w:p>
          <w:p w14:paraId="6F34363E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14:paraId="4111E62E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krystalizacji</w:t>
            </w:r>
          </w:p>
          <w:p w14:paraId="66B83DB6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mające na celu wyhodowanie kryształów wybranej substancji</w:t>
            </w:r>
          </w:p>
          <w:p w14:paraId="45246880" w14:textId="77777777" w:rsidR="0082070C" w:rsidRDefault="00B154A8">
            <w:pPr>
              <w:pStyle w:val="TableContents"/>
              <w:numPr>
                <w:ilvl w:val="0"/>
                <w:numId w:val="14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związane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DA3B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7AC5DA34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14:paraId="1350F5C1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pozwalające rozdzielić mieszaninę niejednorodną (substancji stałych w cieczach) na składniki</w:t>
            </w:r>
          </w:p>
          <w:p w14:paraId="23F0A024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613C534D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wykresy rozpuszczalności różnych substancji</w:t>
            </w:r>
          </w:p>
          <w:p w14:paraId="6254A316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w jaki sposób można otrzymać układy koloidalne (kondensacja, dyspersja)</w:t>
            </w:r>
          </w:p>
          <w:p w14:paraId="64017555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Koagulacja białka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roztworu białka jaja</w:t>
            </w:r>
          </w:p>
          <w:p w14:paraId="26FF1EC3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sporządza roztwór nasycony i nienasycony wybranej substancji w określonej temperaturze, korzystając z wykresu rozpuszczalności tej substancji</w:t>
            </w:r>
          </w:p>
          <w:p w14:paraId="244BF35C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14:paraId="10C3E611" w14:textId="77777777" w:rsidR="0082070C" w:rsidRDefault="00B154A8">
            <w:pPr>
              <w:pStyle w:val="TableContents"/>
              <w:numPr>
                <w:ilvl w:val="0"/>
                <w:numId w:val="6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>
              <w:rPr>
                <w:rFonts w:cs="Times New Roman"/>
                <w:sz w:val="18"/>
                <w:szCs w:val="18"/>
                <w:lang w:val="pl-PL"/>
              </w:rPr>
              <w:t>, z uwzględnieniem gęstości roztworu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E541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1B30C89B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14:paraId="398C9B8E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substancji tworzących układy koloidalne przez kondensację lub dyspersję</w:t>
            </w:r>
          </w:p>
          <w:p w14:paraId="623867BB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Obserwacja wiązki światła przechodzącej przez roztwór właściwy i zol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14:paraId="28F06646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14:paraId="29905024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14:paraId="205F3E36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14:paraId="00E25BE3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14:paraId="06EBC4C5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przelicza stężenia procentowe i molowe roztworów</w:t>
            </w:r>
          </w:p>
          <w:p w14:paraId="1DE880FA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przelicza zawartość substancji w roztworze wyrażoną za pomocą stężenia procentowego na stężenia w </w:t>
            </w:r>
            <w:proofErr w:type="spellStart"/>
            <w:r>
              <w:rPr>
                <w:sz w:val="18"/>
                <w:szCs w:val="18"/>
                <w:lang w:val="pl-PL"/>
              </w:rPr>
              <w:t>ppm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pl-PL"/>
              </w:rPr>
              <w:t>ppb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oraz podaje zastosowania tych jednostek</w:t>
            </w:r>
          </w:p>
          <w:p w14:paraId="7BA8B9C4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roślinnych metodą chromatografii</w:t>
            </w:r>
          </w:p>
          <w:p w14:paraId="12EB8C94" w14:textId="77777777" w:rsidR="0082070C" w:rsidRDefault="00B154A8">
            <w:pPr>
              <w:pStyle w:val="TableContents"/>
              <w:numPr>
                <w:ilvl w:val="0"/>
                <w:numId w:val="2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Ekstrakcja jodu z jodku potasu</w:t>
            </w:r>
          </w:p>
        </w:tc>
      </w:tr>
    </w:tbl>
    <w:p w14:paraId="5B3AF0C3" w14:textId="77777777" w:rsidR="0082070C" w:rsidRDefault="0082070C">
      <w:pPr>
        <w:pStyle w:val="Standard"/>
        <w:rPr>
          <w:sz w:val="18"/>
          <w:szCs w:val="18"/>
          <w:lang w:val="pl-PL"/>
        </w:rPr>
      </w:pPr>
    </w:p>
    <w:p w14:paraId="7F334346" w14:textId="77777777" w:rsidR="0082070C" w:rsidRDefault="0082070C">
      <w:pPr>
        <w:pStyle w:val="Standard"/>
        <w:rPr>
          <w:sz w:val="18"/>
          <w:szCs w:val="18"/>
          <w:lang w:val="pl-PL"/>
        </w:rPr>
      </w:pPr>
    </w:p>
    <w:p w14:paraId="6CA8DDD9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t>4. Kinetyka chemiczna i termochemia</w:t>
      </w:r>
    </w:p>
    <w:p w14:paraId="2553ACC5" w14:textId="77777777" w:rsidR="0082070C" w:rsidRDefault="0082070C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63"/>
      </w:tblGrid>
      <w:tr w:rsidR="0082070C" w14:paraId="76FA99BA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17BA71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27582F5C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1D99A3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739BEB69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A31C3F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6F7F7586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C9151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4DEF78D0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1244FE93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706E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1E2DE92E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układ 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wewnętrzna 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</w:p>
          <w:p w14:paraId="62574C8C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aktywacji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katalizator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4A207199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rodzaje katalizy</w:t>
            </w:r>
          </w:p>
          <w:p w14:paraId="59B2D325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wymienia czynniki wpływające na szybkość reakcji chemicznej</w:t>
            </w:r>
          </w:p>
          <w:p w14:paraId="3C5B271B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warunki standardowe</w:t>
            </w:r>
          </w:p>
          <w:p w14:paraId="0FF80988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 reguły Lavoisiera–Laplace’a i</w:t>
            </w:r>
            <w:r>
              <w:rPr>
                <w:sz w:val="18"/>
                <w:szCs w:val="18"/>
                <w:u w:val="single"/>
                <w:lang w:val="pl-PL"/>
              </w:rPr>
              <w:t> </w:t>
            </w:r>
            <w:r>
              <w:rPr>
                <w:sz w:val="18"/>
                <w:szCs w:val="18"/>
                <w:lang w:val="pl-PL"/>
              </w:rPr>
              <w:t>prawa Hessa</w:t>
            </w:r>
          </w:p>
          <w:p w14:paraId="39926E43" w14:textId="77777777" w:rsidR="0082070C" w:rsidRDefault="00B154A8">
            <w:pPr>
              <w:pStyle w:val="TableContents"/>
              <w:numPr>
                <w:ilvl w:val="0"/>
                <w:numId w:val="10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i/>
                <w:sz w:val="18"/>
                <w:szCs w:val="18"/>
                <w:lang w:val="pl-PL"/>
              </w:rPr>
              <w:t>okres półtrwania reakcji chemicznej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E199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14:paraId="3A877B95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układ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otoczenie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otwarty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zamknięty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układ izolowany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wewnętrzna układu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efekt cieplny reakcji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egzotermiczna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reakcja endotermiczna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egzoenergetyczny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proces endoenergetyczny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praca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ciepło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energia całkowita układu</w:t>
            </w:r>
          </w:p>
          <w:p w14:paraId="7A9CC42A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i/>
                <w:sz w:val="18"/>
                <w:szCs w:val="18"/>
                <w:lang w:val="pl-PL"/>
              </w:rPr>
              <w:t>teoria zderzeń aktywnych</w:t>
            </w:r>
            <w:r>
              <w:rPr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sz w:val="18"/>
                <w:szCs w:val="18"/>
                <w:lang w:val="pl-PL"/>
              </w:rPr>
              <w:t>kompleks aktywny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14:paraId="6B1E7292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omawia wpływ różnych czynników na szybkość reakcji chemicznej</w:t>
            </w:r>
          </w:p>
          <w:p w14:paraId="0A1E39DD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podaje treść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reguły </w:t>
            </w:r>
            <w:proofErr w:type="spellStart"/>
            <w:r>
              <w:rPr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Hoffa</w:t>
            </w:r>
          </w:p>
          <w:p w14:paraId="449E7946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wykonuje proste obliczenia chemiczne z zastosowaniem reguły </w:t>
            </w:r>
            <w:proofErr w:type="spellStart"/>
            <w:r>
              <w:rPr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Hoffa </w:t>
            </w:r>
          </w:p>
          <w:p w14:paraId="0E9F4FCB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14:paraId="10C4DEAA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14:paraId="6B9ED0E9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temperaturowy współczynnik szybkości reakcji chemicznej</w:t>
            </w:r>
          </w:p>
          <w:p w14:paraId="46C15A7A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>
              <w:rPr>
                <w:i/>
                <w:sz w:val="18"/>
                <w:szCs w:val="18"/>
                <w:lang w:val="pl-PL"/>
              </w:rPr>
              <w:t>biokatalizatory</w:t>
            </w:r>
          </w:p>
          <w:p w14:paraId="02B8E074" w14:textId="77777777" w:rsidR="0082070C" w:rsidRDefault="00B154A8">
            <w:pPr>
              <w:pStyle w:val="TableContents"/>
              <w:numPr>
                <w:ilvl w:val="0"/>
                <w:numId w:val="23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aktywatory</w:t>
            </w:r>
          </w:p>
          <w:p w14:paraId="0987655C" w14:textId="77777777" w:rsidR="0082070C" w:rsidRDefault="0082070C">
            <w:pPr>
              <w:pStyle w:val="TableContents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3C23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3037E0A6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14:paraId="6AB21802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14:paraId="4D4FE2CC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wodorowęglanu sodu z kwasem etanowym</w:t>
            </w:r>
          </w:p>
          <w:p w14:paraId="0CBC9B02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14:paraId="3A93489C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14:paraId="3F555AF2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14:paraId="488EBA53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>
              <w:rPr>
                <w:sz w:val="18"/>
                <w:szCs w:val="18"/>
                <w:lang w:val="pl-PL"/>
              </w:rPr>
              <w:t>i</w:t>
            </w:r>
            <w:r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14:paraId="268ED5C6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14:paraId="50ABDBAE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14:paraId="6C177860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5B71F6BB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odpowiednie równanie reakcji chemicznej i formułuje wniosek</w:t>
            </w:r>
          </w:p>
          <w:p w14:paraId="3E134784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Rozdrobnienie substratów a szybkość reakcji chemicznej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04AB55CB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>
              <w:rPr>
                <w:sz w:val="18"/>
                <w:szCs w:val="18"/>
                <w:lang w:val="pl-PL"/>
              </w:rPr>
              <w:t>i formułuje wniosek</w:t>
            </w:r>
          </w:p>
          <w:p w14:paraId="3C07011F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zapisuje odpowiednie równanie reakcji chemicznej i formułuje wniosek</w:t>
            </w:r>
          </w:p>
          <w:p w14:paraId="73C2DAD3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14:paraId="1551C552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14:paraId="7D0B8738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</w:pPr>
            <w:r>
              <w:rPr>
                <w:sz w:val="18"/>
                <w:szCs w:val="18"/>
                <w:lang w:val="pl-PL"/>
              </w:rPr>
              <w:t xml:space="preserve">wyjaśnia, co to są </w:t>
            </w:r>
            <w:r>
              <w:rPr>
                <w:i/>
                <w:sz w:val="18"/>
                <w:szCs w:val="18"/>
                <w:lang w:val="pl-PL"/>
              </w:rPr>
              <w:t xml:space="preserve">inhibitory </w:t>
            </w:r>
            <w:r>
              <w:rPr>
                <w:sz w:val="18"/>
                <w:szCs w:val="18"/>
                <w:lang w:val="pl-PL"/>
              </w:rPr>
              <w:t>oraz podaje ich przykłady</w:t>
            </w:r>
          </w:p>
          <w:p w14:paraId="3E4F6488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14:paraId="06D0928C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rysuje wykres zmian stężenia substratów i produktów oraz szybkości reakcji chemicznej w funkcji czasu</w:t>
            </w:r>
          </w:p>
          <w:p w14:paraId="0A92AFDF" w14:textId="77777777" w:rsidR="0082070C" w:rsidRDefault="00B154A8">
            <w:pPr>
              <w:pStyle w:val="TableContents"/>
              <w:numPr>
                <w:ilvl w:val="0"/>
                <w:numId w:val="17"/>
              </w:numPr>
              <w:ind w:left="22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zapisuje ogólne równania kinetyczne reakcji chemicznych i na ich podstawie określa rząd tych reakcji chemicznych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BB87" w14:textId="77777777" w:rsidR="0082070C" w:rsidRDefault="00B154A8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14:paraId="7E3408C0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14:paraId="2D409E5E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14:paraId="2308564A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>kwalifikuje podane przykłady reakcji chemicznych do reakcji egzoenergetycznych 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&lt; 0) lub endoenergetycznych (</w:t>
            </w:r>
            <w:r>
              <w:rPr>
                <w:rFonts w:cs="Times New Roman"/>
                <w:sz w:val="18"/>
                <w:szCs w:val="18"/>
                <w:lang w:val="pl-PL"/>
              </w:rPr>
              <w:t>Δ</w:t>
            </w:r>
            <w:r>
              <w:rPr>
                <w:i/>
                <w:sz w:val="18"/>
                <w:szCs w:val="18"/>
                <w:lang w:val="pl-PL"/>
              </w:rPr>
              <w:t>H</w:t>
            </w:r>
            <w:r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14:paraId="11E31C11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wykonuje obliczenia chemiczne z zastosowaniem pojęć: </w:t>
            </w:r>
            <w:r>
              <w:rPr>
                <w:i/>
                <w:sz w:val="18"/>
                <w:szCs w:val="18"/>
                <w:lang w:val="pl-PL"/>
              </w:rPr>
              <w:t>szybkość reakcji chemicznej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równanie kinetyczne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i/>
                <w:sz w:val="18"/>
                <w:szCs w:val="18"/>
                <w:lang w:val="pl-PL"/>
              </w:rPr>
              <w:t xml:space="preserve"> reguła </w:t>
            </w:r>
            <w:proofErr w:type="spellStart"/>
            <w:r>
              <w:rPr>
                <w:i/>
                <w:sz w:val="18"/>
                <w:szCs w:val="18"/>
                <w:lang w:val="pl-PL"/>
              </w:rPr>
              <w:t>van’t</w:t>
            </w:r>
            <w:proofErr w:type="spellEnd"/>
            <w:r>
              <w:rPr>
                <w:i/>
                <w:sz w:val="18"/>
                <w:szCs w:val="18"/>
                <w:lang w:val="pl-PL"/>
              </w:rPr>
              <w:t xml:space="preserve"> Hoffa</w:t>
            </w:r>
          </w:p>
          <w:p w14:paraId="50B88115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udowadnia zależność między rodzajem reakcji chemicznej a zasobem energii wewnętrznej substratów i produktów</w:t>
            </w:r>
          </w:p>
          <w:p w14:paraId="513CD25A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procesów</w:t>
            </w:r>
          </w:p>
          <w:p w14:paraId="255EAABA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14:paraId="3BC867DB" w14:textId="77777777" w:rsidR="0082070C" w:rsidRDefault="00B154A8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dokonuje obliczeń termochemicznych </w:t>
            </w:r>
            <w:r>
              <w:rPr>
                <w:sz w:val="18"/>
                <w:szCs w:val="18"/>
                <w:lang w:val="pl-PL"/>
              </w:rPr>
              <w:lastRenderedPageBreak/>
              <w:t>z wykorzystaniem równania termochemicznego</w:t>
            </w:r>
          </w:p>
        </w:tc>
      </w:tr>
    </w:tbl>
    <w:p w14:paraId="7BE701D9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t>5. Reakcje w wodnych roztworach elektrolitów</w:t>
      </w:r>
    </w:p>
    <w:p w14:paraId="683EE7BA" w14:textId="77777777" w:rsidR="0082070C" w:rsidRDefault="0082070C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63"/>
      </w:tblGrid>
      <w:tr w:rsidR="0082070C" w14:paraId="435578C8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CBB30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2AB5FA81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7E714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2148B74B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C8797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5EDAB9C5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5959C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3F192962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179552D9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64E0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53B5C582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elektrolity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nieelektrolity</w:t>
            </w:r>
          </w:p>
          <w:p w14:paraId="7F66E7C9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dysocjacji elektrolitycznej (jonowej) Arrheniusa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 odniesieniu do kwasów, zasad i soli</w:t>
            </w:r>
          </w:p>
          <w:p w14:paraId="29D708E0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: reakcja 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nieodwracalna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równowagi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stała dysocjacji elektrolitycznej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hydroliza soli</w:t>
            </w:r>
          </w:p>
          <w:p w14:paraId="397C40C8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działania mas</w:t>
            </w:r>
          </w:p>
          <w:p w14:paraId="6ECE1677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 xml:space="preserve">Le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Chateliera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–Brauna</w:t>
            </w:r>
          </w:p>
          <w:p w14:paraId="7340BCF4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proste równania dysocjacji jonowej elektrolitów i podaje nazwy powstających jonów</w:t>
            </w:r>
          </w:p>
          <w:p w14:paraId="159DC1DF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 elektrolitycznej</w:t>
            </w:r>
          </w:p>
          <w:p w14:paraId="60234AC5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14:paraId="44F861B3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reakcja zobojętniania i zapisuje odpowiednie równanie reakcji chemicznej w postaci cząsteczkowej</w:t>
            </w:r>
          </w:p>
          <w:p w14:paraId="07C8ECB8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14:paraId="422DF668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14:paraId="7852CA05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odczyn roztworu</w:t>
            </w:r>
          </w:p>
          <w:p w14:paraId="1B1D24A5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kwasowo-zasadowe (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 i omawia ich zastosowania</w:t>
            </w:r>
          </w:p>
          <w:p w14:paraId="4813871D" w14:textId="77777777" w:rsidR="0082070C" w:rsidRDefault="00B154A8">
            <w:pPr>
              <w:pStyle w:val="TableContents"/>
              <w:numPr>
                <w:ilvl w:val="0"/>
                <w:numId w:val="11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co to jest skala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 w jaki sposób można z niej korzystać</w:t>
            </w:r>
          </w:p>
          <w:p w14:paraId="30332DB7" w14:textId="77777777" w:rsidR="0082070C" w:rsidRDefault="0082070C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9894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5832A1A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14:paraId="33F2F419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rolę cząsteczek wody jako dipoli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 procesie dysocjacji elektrolitycznej</w:t>
            </w:r>
          </w:p>
          <w:p w14:paraId="0A8B35F5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założenia teorii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</w:t>
            </w:r>
          </w:p>
          <w:p w14:paraId="19A1A770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podaje założenia teorii Lewisa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14:paraId="69A12656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dysocjacji jonowej kwasów, zasad i soli z uwzględnieniem dysocjacji wielostopniowej</w:t>
            </w:r>
          </w:p>
          <w:p w14:paraId="6648A95A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14:paraId="0C95C20E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14:paraId="68425D30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14:paraId="54FDECED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prawa działania mas</w:t>
            </w:r>
          </w:p>
          <w:p w14:paraId="2C772EEB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14:paraId="734FB9A5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14:paraId="5491EBB2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matematyczne na obliczanie stopnia dysocjacji elektrolitycznej i stałej dysocjacji elektrolitycznej</w:t>
            </w:r>
          </w:p>
          <w:p w14:paraId="7D0BF622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czynniki wpływające na wartość stałej dysocjacji elektrolitycznej i stopnia dysocjacji elektrolitycznej</w:t>
            </w:r>
          </w:p>
          <w:p w14:paraId="4EEE7AD3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14:paraId="2DEACFE3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tabelę rozpuszczalności soli i wodorotlenków w wodzie pod kątem możliwości przeprowadzenia reakcji strącania osadów</w:t>
            </w:r>
          </w:p>
          <w:p w14:paraId="24360C23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strącania osadów w postaci cząsteczkowej, jonowej i jonowej skróconej</w:t>
            </w:r>
          </w:p>
          <w:p w14:paraId="487C57EE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14:paraId="65462EA9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wyznacza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roztworów z użyciem wskaźników kwasowo-zasadowych oraz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ich odczyn</w:t>
            </w:r>
          </w:p>
          <w:p w14:paraId="5078E422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reakcja hydrolizy soli</w:t>
            </w:r>
          </w:p>
          <w:p w14:paraId="48D4C4EB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14:paraId="259339AC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korzyści i zagrożenia wynikające ze stosowania środków ochrony roślin</w:t>
            </w:r>
          </w:p>
          <w:p w14:paraId="1C184E35" w14:textId="77777777" w:rsidR="0082070C" w:rsidRDefault="00B154A8">
            <w:pPr>
              <w:pStyle w:val="TableContents"/>
              <w:numPr>
                <w:ilvl w:val="0"/>
                <w:numId w:val="8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i/>
                <w:sz w:val="18"/>
                <w:szCs w:val="18"/>
                <w:lang w:val="pl-PL"/>
              </w:rPr>
              <w:t>iloczyn rozpuszczalności substancji</w:t>
            </w:r>
          </w:p>
          <w:p w14:paraId="6B7D0F1C" w14:textId="77777777" w:rsidR="0082070C" w:rsidRDefault="0082070C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866E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6366FB1B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zjawiska przewodzenia prądu elektrycznego i zmiany barwy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wskaźników kwasowo-zasadowych w wodnych roztworach różnych związków chemicznych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na elektrolity i nieelektrolity</w:t>
            </w:r>
          </w:p>
          <w:p w14:paraId="00BC3027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założenia 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 oraz wymienia przykłady kwasów i zasad według znanych teorii</w:t>
            </w:r>
          </w:p>
          <w:p w14:paraId="4E8FE683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dysocjacji słabych elektrolitów</w:t>
            </w:r>
          </w:p>
          <w:p w14:paraId="018B1F17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14:paraId="513458B9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14:paraId="603C80DB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interpretuje wyniki doświadczeń chemicznych</w:t>
            </w:r>
          </w:p>
          <w:p w14:paraId="0C283A16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14:paraId="7E492060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14:paraId="566C0087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14:paraId="085D2C6A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osadów trudno rozpuszczalnych wodorotlenków</w:t>
            </w:r>
          </w:p>
          <w:p w14:paraId="797D8B29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Strącanie osadu trudno rozpuszczalnej soli</w:t>
            </w:r>
          </w:p>
          <w:p w14:paraId="6050ADFC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14:paraId="122F93C3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na podstawie wzorów soli, które z nich ulegają reakcji hydrolizy, oraz określa rodzaj reakcji hydrolizy</w:t>
            </w:r>
          </w:p>
          <w:p w14:paraId="464452F1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zapisuje równania reakcji hydrolizy soli w postaci cząsteczkowej i jonowej</w:t>
            </w:r>
          </w:p>
          <w:p w14:paraId="462EBCBF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znaczenie reakcji zobojętniania w stosowaniu dla działania leków na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nadkwasotę</w:t>
            </w:r>
            <w:r>
              <w:rPr>
                <w:sz w:val="18"/>
                <w:szCs w:val="18"/>
                <w:lang w:val="pl-PL"/>
              </w:rPr>
              <w:t>podaje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treść prawa rozcieńczeń Ostwalda i przedstawia jego zapis w sposób matematyczny</w:t>
            </w:r>
          </w:p>
          <w:p w14:paraId="0A0BB306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 zależność między wartością iloczynu rozpuszczalności a rozpuszczalnością soli w danej temperaturze</w:t>
            </w:r>
          </w:p>
          <w:p w14:paraId="7DDF932A" w14:textId="77777777" w:rsidR="0082070C" w:rsidRDefault="00B154A8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B5FC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5FDB449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Br</w:t>
            </w:r>
            <w:r>
              <w:rPr>
                <w:sz w:val="18"/>
                <w:szCs w:val="18"/>
                <w:lang w:val="pl-PL"/>
              </w:rPr>
              <w:t>ø</w:t>
            </w:r>
            <w:r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 Lewisa </w:t>
            </w:r>
          </w:p>
          <w:p w14:paraId="79E3FA1F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14:paraId="39FF7538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14:paraId="1840A5D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proces dysocjacji jonowej z uwzględnieniem roli wody w tym procesie</w:t>
            </w:r>
          </w:p>
          <w:p w14:paraId="0327AB76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14:paraId="23E98CB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kwasów, zasad i soli</w:t>
            </w:r>
          </w:p>
          <w:p w14:paraId="51C8CAF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14:paraId="1F20095B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wykonuje obliczenia chemiczne, korzystając z definicji stopnia dysocjacji</w:t>
            </w:r>
          </w:p>
          <w:p w14:paraId="2B139970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istotę reakcji zobojętniania i strącania osadów oraz podaje zastosowania tych reakcji chemicznych</w:t>
            </w:r>
          </w:p>
          <w:p w14:paraId="29F22C10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zależność między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 iloczynem jonowym wody</w:t>
            </w:r>
          </w:p>
          <w:p w14:paraId="4A913B80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w odniesieniu do odczynu roztworu i stężenia jonów H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>
              <w:rPr>
                <w:rFonts w:ascii="Symbol" w:hAnsi="Symbol" w:cs="Symbol"/>
                <w:sz w:val="18"/>
                <w:szCs w:val="18"/>
                <w:vertAlign w:val="superscript"/>
                <w:lang w:val="pl-PL"/>
              </w:rPr>
              <w:t></w:t>
            </w:r>
          </w:p>
          <w:p w14:paraId="40A48799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odczyn wodnych roztworów soli, zapisuje równania reakcji hydrolizy w postaci cząsteczkowej i jonowej oraz określa rodzaj reakcji hydrolizy</w:t>
            </w:r>
          </w:p>
          <w:p w14:paraId="02F2DA38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odczynu wodnych roztworów soli</w:t>
            </w:r>
            <w:r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14:paraId="39AA3D75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odczyn roztworu po reakcji chemicznej substancji zmieszanych w ilościach stechiometrycznych i niestechiometrycznych</w:t>
            </w:r>
          </w:p>
          <w:p w14:paraId="5304844D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oblicza stałą i stopień dysocjacji </w:t>
            </w:r>
            <w:r>
              <w:rPr>
                <w:sz w:val="18"/>
                <w:szCs w:val="18"/>
                <w:lang w:val="pl-PL"/>
              </w:rPr>
              <w:lastRenderedPageBreak/>
              <w:t>elektrolitycznej elektrolitu o znanym stężeniu z wykorzystaniem prawa rozcieńczeń Ostwalda</w:t>
            </w:r>
          </w:p>
          <w:p w14:paraId="6F5463C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stosuje prawo rozcieńczeń Ostwalda do rozwiązywania zadań o znacznym stopniu trudności</w:t>
            </w:r>
          </w:p>
          <w:p w14:paraId="1385838C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przewiduje, która z trudno rozpuszczalnych soli o znanych iloczynach rozpuszczalności w danej temperaturze strąci się łatwiej, a która trudniej</w:t>
            </w:r>
          </w:p>
          <w:p w14:paraId="04143DD9" w14:textId="77777777" w:rsidR="0082070C" w:rsidRDefault="00B154A8">
            <w:pPr>
              <w:pStyle w:val="TableContents"/>
              <w:numPr>
                <w:ilvl w:val="0"/>
                <w:numId w:val="1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14:paraId="56981E54" w14:textId="77777777" w:rsidR="0082070C" w:rsidRDefault="0082070C">
      <w:pPr>
        <w:rPr>
          <w:sz w:val="18"/>
          <w:szCs w:val="18"/>
          <w:lang w:val="pl-PL"/>
        </w:rPr>
      </w:pPr>
    </w:p>
    <w:p w14:paraId="24D07201" w14:textId="77777777" w:rsidR="0082070C" w:rsidRDefault="0082070C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14:paraId="6BB26302" w14:textId="77777777" w:rsidR="0082070C" w:rsidRDefault="00B154A8">
      <w:pPr>
        <w:pStyle w:val="Standard"/>
        <w:jc w:val="center"/>
      </w:pPr>
      <w:r>
        <w:rPr>
          <w:b/>
          <w:bCs/>
          <w:sz w:val="28"/>
          <w:szCs w:val="28"/>
          <w:lang w:val="pl-PL"/>
        </w:rPr>
        <w:t>5. Charakterystyka pierwiastków i związków chemicznych</w:t>
      </w:r>
    </w:p>
    <w:p w14:paraId="358D2AFB" w14:textId="77777777" w:rsidR="0082070C" w:rsidRDefault="0082070C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610"/>
      </w:tblGrid>
      <w:tr w:rsidR="0082070C" w14:paraId="1BF8A12C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B69E5A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0FE59AE5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73FF81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5B1E0088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07473C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17449CDF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2C2D8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2239BC46" w14:textId="77777777" w:rsidR="0082070C" w:rsidRDefault="00B154A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82070C" w14:paraId="107704DF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E35C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765E1A1C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131C8E46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498ACEB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14:paraId="6D287680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14:paraId="445705A9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5980F34B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14:paraId="4302685A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4E6A11F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pasywacja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i wymienia zastosowania tego procesu</w:t>
            </w:r>
          </w:p>
          <w:p w14:paraId="563F552B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56B32DCF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krzemu na podstawie jego położenia w układzie okresowym pierwiastków chemicznych</w:t>
            </w:r>
          </w:p>
          <w:p w14:paraId="32F13A36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krzemu, wiedząc, że jest on półprzewodnikiem</w:t>
            </w:r>
          </w:p>
          <w:p w14:paraId="6B53058D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6B08ED8D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czym jest powietrze, i wymienia jego najważniejsze składniki</w:t>
            </w:r>
          </w:p>
          <w:p w14:paraId="508E39D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14:paraId="7B4D3A60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5CC5763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oraz zastosowania tlenu</w:t>
            </w:r>
          </w:p>
          <w:p w14:paraId="1E547026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285F31AE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6701ABD0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14:paraId="46292EF7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34FBA2DB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34A37F54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14:paraId="7F58963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048716D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chloru na podstawie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jego położenia w układzie okresowym pierwiastków chemicznych</w:t>
            </w:r>
          </w:p>
          <w:p w14:paraId="4D83262B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14:paraId="3B5C1C15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14:paraId="57AE310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509B22B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A8EE200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068103F4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1E8154FA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dowolnego pierwiastka chemicznego należącego do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2A5AA2C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87E5266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podaje ich charakter chemiczny</w:t>
            </w:r>
          </w:p>
          <w:p w14:paraId="712BC28E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podaje ich charakter chemiczny</w:t>
            </w:r>
          </w:p>
          <w:p w14:paraId="36D3C7EF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75A9E986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14:paraId="1270A16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05EBEF11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określa, jak zmienia się aktywność chemiczna fluorowców wraz ze zwiększaniem się liczby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atomowej</w:t>
            </w:r>
          </w:p>
          <w:p w14:paraId="473F171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5A64FAB5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omawia, jak zmieniają się aktywność chemiczna i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6EF2E48B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77368CD2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02C55CE3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68892909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70F81D6E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chromu</w:t>
            </w:r>
          </w:p>
          <w:p w14:paraId="798DE9A9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5449FD64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manganu</w:t>
            </w:r>
          </w:p>
          <w:p w14:paraId="358ACF0E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14:paraId="29360AE1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194C1575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16DFFA6E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29970808" w14:textId="77777777" w:rsidR="0082070C" w:rsidRDefault="00B154A8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BFB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438C431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30CB54A2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sodu z wodą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037A939C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14:paraId="107D8976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3B0F39C7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wapnia na podstawie znajomości jego położenia w układzie okresowym pierwiastków chemicznych oraz przeprowadzonych doświadczeń chemicznych </w:t>
            </w:r>
          </w:p>
          <w:p w14:paraId="52284CD3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chemiczne wybranych związków wapnia (CaCO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CaSO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Ca(OH)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6F182A11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doświadczeń chemicznych oraz położenia tego pierwiastka w układzie okresowym</w:t>
            </w:r>
          </w:p>
          <w:p w14:paraId="0D12D234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2616CA77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14:paraId="53620C33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737AD99D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14:paraId="4AFB5B1D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tlenu oraz azotu na podstawie położenia tych pierwiastków w układzie okresowym</w:t>
            </w:r>
          </w:p>
          <w:p w14:paraId="27E343C6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54ABCD68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14:paraId="5DF3FDC0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745A88F6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504539E1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0ACA57F7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>
              <w:rPr>
                <w:rFonts w:cs="Times New Roman"/>
                <w:sz w:val="18"/>
                <w:szCs w:val="18"/>
                <w:lang w:val="pl-PL"/>
              </w:rPr>
              <w:t>, HNO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0F9D4F70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siarki na podstawie jej położenia w układzie okresowym pierwiastków oraz wyników przeprowadzonych doświadczeń chemicznych</w:t>
            </w:r>
          </w:p>
          <w:p w14:paraId="20FD31B7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2C68EB89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5020A722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0FB89E51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omawia jej właściwości</w:t>
            </w:r>
          </w:p>
          <w:p w14:paraId="389E5089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2C8459B5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6C724899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 układzie okresowym pierwiastków chemicznych oraz wyników przeprowadzonych doświadczeń chemicznych</w:t>
            </w:r>
          </w:p>
          <w:p w14:paraId="7757F93C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w reakcji syntezy, oraz zapisuje odpowiednie równanie reakcji chemicznej</w:t>
            </w:r>
          </w:p>
          <w:p w14:paraId="0501631E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14:paraId="2144342B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09206EC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0D207982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31E227AD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14:paraId="4C18DB35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i wodorotlenków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09E6568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7A528DE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węglowców</w:t>
            </w:r>
          </w:p>
          <w:p w14:paraId="661D7748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azotowców</w:t>
            </w:r>
          </w:p>
          <w:p w14:paraId="1375EC8F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2E00F6E7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760CC44C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14:paraId="62D38348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siarki, selenu i telluru</w:t>
            </w:r>
          </w:p>
          <w:p w14:paraId="67603BBE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71E0D903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– wraz ze zwiększaniem się liczby atomowej – zmienia się aktywność chemiczna tlenowców </w:t>
            </w:r>
          </w:p>
          <w:p w14:paraId="59F244FE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zmieniają się właściwości fluorowców</w:t>
            </w:r>
          </w:p>
          <w:p w14:paraId="3E4DBCAF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zmieniają się aktywność chemiczna i właściwości utleniające fluorowców</w:t>
            </w:r>
          </w:p>
          <w:p w14:paraId="474C5B71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omawia, jak zmienia się moc tych kwasów</w:t>
            </w:r>
          </w:p>
          <w:p w14:paraId="575CDE08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20BECCE6" w14:textId="77777777" w:rsidR="0082070C" w:rsidRDefault="00B154A8">
            <w:pPr>
              <w:pStyle w:val="TableContents"/>
              <w:numPr>
                <w:ilvl w:val="0"/>
                <w:numId w:val="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4DEC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430543A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14:paraId="3C024819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3E94B169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6966EA2D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2C32A2C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14:paraId="2D9C863D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hydrat wśród podanych związków chemicznych oraz zapisuje równania reakcji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prażenia tego hydratu</w:t>
            </w:r>
          </w:p>
          <w:p w14:paraId="68D69DFC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0C77C5DC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69EE3F51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740001A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zmienia się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F4D68B2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7B65181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4861775D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E2CF8C9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7E51143A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0781F3C7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1F71D2C4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6CAF68E4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2057DBC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zmieniają się aktywność chemiczna oraz właściwości utleniające fluorowców wraz ze zwiększaniem się ich liczby atomowej </w:t>
            </w:r>
          </w:p>
          <w:p w14:paraId="659833B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1B05EBEC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pod względem tego, jak zmieniają się ich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właściwości, elektroujemność, aktywność chemiczna i charakter chemiczny</w:t>
            </w:r>
          </w:p>
          <w:p w14:paraId="4D3885CA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0C71740C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14:paraId="777DA5C8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14:paraId="2A4DD70E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073FEF0F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3AC2C40D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5CE80A00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>
              <w:rPr>
                <w:rFonts w:cs="Times New Roman"/>
                <w:sz w:val="18"/>
                <w:szCs w:val="18"/>
                <w:lang w:val="pl-PL"/>
              </w:rPr>
              <w:t>, zapisuje odpowiednie równanie reakcji chemicznej oraz udowadnia, że jest to reakcja redoks (wskazuje utleniacz, reduktor, proces utleniania i proces redukcji)</w:t>
            </w:r>
          </w:p>
          <w:p w14:paraId="4CD495B0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127F6C2A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równania reakcji chemicznych oraz udowadnia, że są to reakcje redoks (wskazuje utleniacz, reduktor,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proces utleniania i proces redukcji)</w:t>
            </w:r>
          </w:p>
          <w:p w14:paraId="3D6537F6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chromu i manganu od stopni 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związków chromu i manganu w tych związkach chemicznych</w:t>
            </w:r>
          </w:p>
          <w:p w14:paraId="6F20B4C0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54C32887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5DF6A9C5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5ADBC587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3C35B984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741ABEE3" w14:textId="77777777" w:rsidR="0082070C" w:rsidRDefault="00B154A8">
            <w:pPr>
              <w:pStyle w:val="TableContents"/>
              <w:numPr>
                <w:ilvl w:val="0"/>
                <w:numId w:val="7"/>
              </w:numPr>
              <w:ind w:left="186" w:hanging="186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zapisuje odpowiednie równania reakcji chemicznych </w:t>
            </w:r>
          </w:p>
          <w:p w14:paraId="411A04AC" w14:textId="77777777" w:rsidR="0082070C" w:rsidRDefault="0082070C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E37" w14:textId="77777777" w:rsidR="0082070C" w:rsidRDefault="00B154A8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3BDF4C2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2963629C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64CAD3FC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krzemu, tlenu, azotu, siarki i chloru na podstawie położenia tych pierwiastków w układzie okresowym</w:t>
            </w:r>
          </w:p>
          <w:p w14:paraId="5433582B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14:paraId="50CA397E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14:paraId="790C88BC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 jonowej</w:t>
            </w:r>
          </w:p>
          <w:p w14:paraId="70E69F10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rozróżnia tlenki obojętne, kwasowe, zasadowe i amfoteryczne wśród tlenków omawianych pierwiastków chemicznych</w:t>
            </w:r>
          </w:p>
          <w:p w14:paraId="5A7111F0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14:paraId="3EC9F808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 ramach bloku</w:t>
            </w:r>
          </w:p>
          <w:p w14:paraId="653D2E8F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7730141D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 ramach bloku</w:t>
            </w:r>
          </w:p>
          <w:p w14:paraId="0A809985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028E35E6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umożliwiające zbadanie właściwości związków manganu, chromu, miedzi i żelaza</w:t>
            </w:r>
          </w:p>
          <w:p w14:paraId="24B65CF9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03197A94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 uwzględnieniem ich zachowania wobec wody i zasad</w:t>
            </w:r>
          </w:p>
          <w:p w14:paraId="03803A24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6943174C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4DE1B37D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66AF9AC0" w14:textId="77777777" w:rsidR="0082070C" w:rsidRDefault="00B154A8">
            <w:pPr>
              <w:pStyle w:val="TableContents"/>
              <w:numPr>
                <w:ilvl w:val="0"/>
                <w:numId w:val="12"/>
              </w:numPr>
              <w:ind w:left="181" w:hanging="181"/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79D09781" w14:textId="77777777" w:rsidR="0082070C" w:rsidRDefault="0082070C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5251354F" w14:textId="77777777" w:rsidR="0082070C" w:rsidRDefault="0082070C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3E7FC239" w14:textId="77777777" w:rsidR="000441E3" w:rsidRDefault="000441E3">
      <w:pPr>
        <w:spacing w:before="240"/>
        <w:rPr>
          <w:b/>
          <w:sz w:val="18"/>
          <w:szCs w:val="18"/>
          <w:lang w:val="pl-PL"/>
        </w:rPr>
      </w:pPr>
    </w:p>
    <w:p w14:paraId="3E9F312F" w14:textId="77777777" w:rsidR="000441E3" w:rsidRDefault="000441E3">
      <w:pPr>
        <w:spacing w:before="240"/>
        <w:rPr>
          <w:b/>
          <w:sz w:val="18"/>
          <w:szCs w:val="18"/>
          <w:lang w:val="pl-PL"/>
        </w:rPr>
      </w:pPr>
    </w:p>
    <w:p w14:paraId="7C2E9CB5" w14:textId="01E777E5" w:rsidR="000441E3" w:rsidRPr="0002427C" w:rsidRDefault="000441E3" w:rsidP="0002427C">
      <w:pPr>
        <w:pStyle w:val="Standard"/>
        <w:jc w:val="center"/>
        <w:outlineLvl w:val="0"/>
        <w:rPr>
          <w:b/>
          <w:bCs/>
          <w:sz w:val="32"/>
          <w:szCs w:val="32"/>
          <w:lang w:val="pl-PL"/>
        </w:rPr>
      </w:pPr>
      <w:r w:rsidRPr="0002427C">
        <w:rPr>
          <w:b/>
          <w:sz w:val="32"/>
          <w:szCs w:val="32"/>
          <w:lang w:val="pl-PL"/>
        </w:rPr>
        <w:t xml:space="preserve">6. </w:t>
      </w:r>
      <w:r w:rsidRPr="0002427C">
        <w:rPr>
          <w:b/>
          <w:bCs/>
          <w:sz w:val="32"/>
          <w:szCs w:val="32"/>
          <w:lang w:val="pl-PL"/>
        </w:rPr>
        <w:t xml:space="preserve"> </w:t>
      </w:r>
      <w:r w:rsidRPr="0002427C">
        <w:rPr>
          <w:b/>
          <w:bCs/>
          <w:sz w:val="32"/>
          <w:szCs w:val="32"/>
          <w:lang w:val="pl-PL"/>
        </w:rPr>
        <w:t>Systematyka związków nieorganicznych</w:t>
      </w:r>
    </w:p>
    <w:p w14:paraId="233EB448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b/>
          <w:bCs/>
          <w:kern w:val="2"/>
          <w:sz w:val="12"/>
          <w:szCs w:val="12"/>
          <w:lang w:val="pl-PL" w:eastAsia="ja-JP" w:bidi="fa-IR"/>
        </w:rPr>
      </w:pPr>
    </w:p>
    <w:tbl>
      <w:tblPr>
        <w:tblW w:w="14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3642"/>
        <w:gridCol w:w="3652"/>
      </w:tblGrid>
      <w:tr w:rsidR="000441E3" w:rsidRPr="000441E3" w14:paraId="4D813313" w14:textId="77777777" w:rsidTr="0091417D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96F09E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14:paraId="3499BBA9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C10935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14:paraId="708ADC51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32F3C2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Ocena dobra</w:t>
            </w:r>
          </w:p>
          <w:p w14:paraId="2FBE1558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A45AFD4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14:paraId="4E773035" w14:textId="77777777" w:rsidR="000441E3" w:rsidRPr="000441E3" w:rsidRDefault="000441E3" w:rsidP="000441E3">
            <w:pPr>
              <w:jc w:val="center"/>
              <w:rPr>
                <w:rFonts w:eastAsia="SimSun;宋体"/>
                <w:b/>
                <w:bCs/>
                <w:sz w:val="18"/>
                <w:szCs w:val="18"/>
                <w:lang w:val="pl-PL"/>
              </w:rPr>
            </w:pPr>
            <w:r w:rsidRPr="000441E3">
              <w:rPr>
                <w:rFonts w:eastAsia="SimSun;宋体"/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0441E3" w:rsidRPr="000441E3" w14:paraId="13665B51" w14:textId="77777777" w:rsidTr="0091417D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473A" w14:textId="77777777" w:rsidR="000441E3" w:rsidRPr="000441E3" w:rsidRDefault="000441E3" w:rsidP="000441E3">
            <w:pPr>
              <w:widowControl w:val="0"/>
              <w:suppressLineNumbers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Uczeń:</w:t>
            </w:r>
          </w:p>
          <w:p w14:paraId="1066686B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pojęcia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zjawisko fizyczne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reakcja chemiczna</w:t>
            </w:r>
          </w:p>
          <w:p w14:paraId="43C09D86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zjawisk fizycznych i reakcji chemicznych znanych z życia codziennego</w:t>
            </w:r>
          </w:p>
          <w:p w14:paraId="4F67F08D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pojęcia: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równanie reakcji chemicznej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substraty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produkty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reakcja syntezy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reakcja analizy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reakcja wymiany</w:t>
            </w:r>
          </w:p>
          <w:p w14:paraId="61842704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prostych reakcji chemicznych (reakcji syntezy, analizy i wymiany)</w:t>
            </w:r>
          </w:p>
          <w:p w14:paraId="25D99D78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podaje treść prawa zachowania masy i prawa stałości składu związku chemicznego</w:t>
            </w:r>
          </w:p>
          <w:p w14:paraId="287AD658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interpretuje równania reakcji chemicznych w aspektach jakościowym i ilościowym</w:t>
            </w:r>
          </w:p>
          <w:p w14:paraId="0B7DA7F7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tlenki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</w:t>
            </w:r>
          </w:p>
          <w:p w14:paraId="6EA178D5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wybranych tlenków metali i niemetali</w:t>
            </w:r>
          </w:p>
          <w:p w14:paraId="43A575DF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równanie reakcji otrzymywania tlenków co najmniej jednym sposobem</w:t>
            </w:r>
          </w:p>
          <w:p w14:paraId="3DA7B478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ustala doświadczalnie charakter chemiczny danego tlenku</w:t>
            </w:r>
          </w:p>
          <w:p w14:paraId="65C32BDE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definiuje pojęcia: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 tlenki kwasowe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tlenki zasadowe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tlenki obojętne </w:t>
            </w:r>
          </w:p>
          <w:p w14:paraId="0B76E068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zapisuje wzory i nazwy systematyczne wybranych wodorków </w:t>
            </w:r>
          </w:p>
          <w:p w14:paraId="6A8BB9D0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pojęcia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wodorotlenki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i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 zasady</w:t>
            </w:r>
          </w:p>
          <w:p w14:paraId="0D645E12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wybranych wodorotlenków</w:t>
            </w:r>
          </w:p>
          <w:p w14:paraId="5E799587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wyjaśnia różnicę między zasadą a wodorotlenkiem</w:t>
            </w:r>
          </w:p>
          <w:p w14:paraId="796A56B3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równanie reakcji otrzymywania wybranej zasady</w:t>
            </w:r>
          </w:p>
          <w:p w14:paraId="7F8CF820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 xml:space="preserve">definiuje pojęcia: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amfoteryczność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tlenki amfoteryczne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wodorotlenki amfoteryczne</w:t>
            </w:r>
          </w:p>
          <w:p w14:paraId="5E17E16E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wybranych tlenków i wodorotlenków amfoterycznych</w:t>
            </w:r>
          </w:p>
          <w:p w14:paraId="553011E6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pojęcia: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kwasy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moc kwasu</w:t>
            </w:r>
          </w:p>
          <w:p w14:paraId="302B95B3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sposoby klasyfikacji kwasów (ze względu na ich skład, moc i właściwości utleniające)</w:t>
            </w:r>
          </w:p>
          <w:p w14:paraId="131AB225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kwasów</w:t>
            </w:r>
          </w:p>
          <w:p w14:paraId="0230FF2D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otrzymywania kwasów</w:t>
            </w:r>
          </w:p>
          <w:p w14:paraId="2CBA0AA2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sole</w:t>
            </w:r>
          </w:p>
          <w:p w14:paraId="7836C5E9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rodzaje soli</w:t>
            </w:r>
          </w:p>
          <w:p w14:paraId="6853836A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prostych soli</w:t>
            </w:r>
          </w:p>
          <w:p w14:paraId="66E55871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przeprowadza doświadczenie mające na celu otrzymanie wybranej soli w reakcji zobojętniania oraz zapisuje odpowiednie równanie reakcji chemicznej</w:t>
            </w:r>
          </w:p>
          <w:p w14:paraId="077EC637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soli występujących w przyrodzie, określa ich właściwości i zastosowania</w:t>
            </w:r>
          </w:p>
          <w:p w14:paraId="2586D352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rodzaje skał wapiennych i ich właściwości</w:t>
            </w:r>
          </w:p>
          <w:p w14:paraId="4065B220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podaje przykłady nawozów naturalnych i sztucznych</w:t>
            </w:r>
          </w:p>
          <w:p w14:paraId="186F5E74" w14:textId="77777777" w:rsidR="000441E3" w:rsidRPr="000441E3" w:rsidRDefault="000441E3" w:rsidP="006F3C88">
            <w:pPr>
              <w:widowControl w:val="0"/>
              <w:numPr>
                <w:ilvl w:val="0"/>
                <w:numId w:val="26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definiuje pojęcia: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wodorki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azotki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węgliki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87400B" w14:textId="77777777" w:rsidR="000441E3" w:rsidRPr="000441E3" w:rsidRDefault="000441E3" w:rsidP="000441E3">
            <w:pPr>
              <w:widowControl w:val="0"/>
              <w:suppressLineNumbers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Uczeń:</w:t>
            </w:r>
          </w:p>
          <w:p w14:paraId="76B08670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różnicę między zjawiskiem fizycznym a reakcją chemiczną</w:t>
            </w:r>
          </w:p>
          <w:p w14:paraId="6D22697A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przeprowadza doświadczenie chemiczne mające na celu otrzymanie prostego związku chemicznego (np. </w:t>
            </w:r>
            <w:proofErr w:type="spellStart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FeS</w:t>
            </w:r>
            <w:proofErr w:type="spellEnd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), zapisuje równanie przeprowadzonej reakcji chemicznej, określa jej typ oraz wskazuje substraty i produkty</w:t>
            </w:r>
          </w:p>
          <w:p w14:paraId="5C3551A6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zapisuje równanie reakcji otrzymywania tlenków pierwiastków chemicznych o liczbach atomowych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Z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od 1 do 30</w:t>
            </w:r>
          </w:p>
          <w:p w14:paraId="048A2F8A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budowę tlenków</w:t>
            </w:r>
          </w:p>
          <w:p w14:paraId="444E79A1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dokonuje podziału tlenków na kwasowe, zasadowe, obojętne i amfoteryczne</w:t>
            </w:r>
          </w:p>
          <w:p w14:paraId="119CEDAF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chemicznych tlenków kwasowych i zasadowych z wodą</w:t>
            </w:r>
          </w:p>
          <w:p w14:paraId="4C56FE08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wymienia przykłady zastosowania tlenków </w:t>
            </w:r>
          </w:p>
          <w:p w14:paraId="405C603C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odmiany tlenku krzemu(IV) występujące w środowisku przyrodniczym</w:t>
            </w:r>
          </w:p>
          <w:p w14:paraId="32E4A3C8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proces produkcji szkła</w:t>
            </w:r>
          </w:p>
          <w:p w14:paraId="086BFC29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wodorotlenków</w:t>
            </w:r>
          </w:p>
          <w:p w14:paraId="31B575D4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budowę wodorotlenków</w:t>
            </w:r>
          </w:p>
          <w:p w14:paraId="1976240E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otrzymywania zasad</w:t>
            </w:r>
          </w:p>
          <w:p w14:paraId="6451DEFC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wyjaśnia pojęcia: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amfoteryczność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tlenki amfoteryczne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,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wodorotlenki amfoteryczne</w:t>
            </w:r>
          </w:p>
          <w:p w14:paraId="33E468B4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chemicznych wybranych tlenków i wodorotlenków z kwasami i zasadami</w:t>
            </w:r>
          </w:p>
          <w:p w14:paraId="5C917E3B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zastosowania wodorków</w:t>
            </w:r>
          </w:p>
          <w:p w14:paraId="54A48A27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zastosowania wodorotlenków</w:t>
            </w:r>
          </w:p>
          <w:p w14:paraId="4754E983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tlenków kwasowych, zasadowych, obojętnych i amfoterycznych</w:t>
            </w:r>
          </w:p>
          <w:p w14:paraId="1F8F1D49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opisuje budowę kwasów </w:t>
            </w:r>
          </w:p>
          <w:p w14:paraId="50633310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dokonuje podziału podanych kwasów na tlenowe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i beztlenowe</w:t>
            </w:r>
          </w:p>
          <w:p w14:paraId="08AAD9D6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metody otrzymywania kwasów i zapisuje odpowiednie równania reakcji chemicznych</w:t>
            </w:r>
          </w:p>
          <w:p w14:paraId="1D73A53C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przykłady zastosowania kwasów</w:t>
            </w:r>
          </w:p>
          <w:p w14:paraId="7896B500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budowę soli</w:t>
            </w:r>
          </w:p>
          <w:p w14:paraId="48AAC8C5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wzory i nazwy systematyczne soli</w:t>
            </w:r>
          </w:p>
          <w:p w14:paraId="5AE50C80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wyjaśnia pojęcia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wodorosole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</w:t>
            </w:r>
            <w:proofErr w:type="spellStart"/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hydroksosole</w:t>
            </w:r>
            <w:proofErr w:type="spellEnd"/>
          </w:p>
          <w:p w14:paraId="201D69A9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otrzymywania wybranej soli trzema sposobami</w:t>
            </w:r>
          </w:p>
          <w:p w14:paraId="236B4619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znajduje informacje na temat występowania soli w przyrodzie</w:t>
            </w:r>
          </w:p>
          <w:p w14:paraId="656CEE6B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zastosowania soli w przemyśle i życiu codziennym</w:t>
            </w:r>
          </w:p>
          <w:p w14:paraId="1F0367B3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wyjaśnia mechanizm zjawiska krasowego</w:t>
            </w:r>
          </w:p>
          <w:p w14:paraId="60ADF5EC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określa przyczyny twardości wody i sposoby jej usuwania</w:t>
            </w:r>
          </w:p>
          <w:p w14:paraId="0CC04BE9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wyjaśnia wpływ składników wód mineralnych na organizm ludzki</w:t>
            </w:r>
          </w:p>
          <w:p w14:paraId="482CCFB5" w14:textId="77777777" w:rsidR="000441E3" w:rsidRPr="000441E3" w:rsidRDefault="000441E3" w:rsidP="006F3C88">
            <w:pPr>
              <w:widowControl w:val="0"/>
              <w:numPr>
                <w:ilvl w:val="0"/>
                <w:numId w:val="25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Sporządzanie zaprawy gipsowej i badanie jej twardnienia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oraz zapisuje odpowiednie równania reakcji chemicznych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293714" w14:textId="77777777" w:rsidR="000441E3" w:rsidRPr="000441E3" w:rsidRDefault="000441E3" w:rsidP="000441E3">
            <w:pPr>
              <w:widowControl w:val="0"/>
              <w:suppressLineNumbers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Uczeń:</w:t>
            </w:r>
          </w:p>
          <w:p w14:paraId="1A3302CA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wskazuje zjawiska fizyczne i reakcje chemiczne wśród podanych przemian</w:t>
            </w:r>
          </w:p>
          <w:p w14:paraId="31FEB110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określa typ reakcji chemicznej na podstawie jej przebiegu</w:t>
            </w:r>
          </w:p>
          <w:p w14:paraId="12DB76B3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stosuje prawo zachowania masy i prawo stałości składu związku chemicznego</w:t>
            </w:r>
          </w:p>
          <w:p w14:paraId="08657A3C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podaje przykłady nadtlenków i ich wzory sumaryczne</w:t>
            </w:r>
          </w:p>
          <w:p w14:paraId="380F1508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kryteria podziału tlenków i na tej podstawie dokonuje ich klasyfikacji</w:t>
            </w:r>
          </w:p>
          <w:p w14:paraId="35A6A774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dokonuje podziału tlenków na kwasowe, zasadowe, obojętne i amfoteryczne oraz zapisuje odpowiednie równania reakcji chemicznych tych tlenków z kwasami i zasadami</w:t>
            </w:r>
          </w:p>
          <w:p w14:paraId="5572D4EC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wskazuje w układzie okresowym pierwiastki chemiczne, które mogą tworzyć tlenki i wodorotlenki amfoteryczne</w:t>
            </w:r>
          </w:p>
          <w:p w14:paraId="315F3C06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Badanie zachowania tlenku </w:t>
            </w:r>
            <w:proofErr w:type="spellStart"/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glinu</w:t>
            </w:r>
            <w:proofErr w:type="spellEnd"/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 wobec zasady i kwasu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oraz zapisuje odpowiednie równania reakcji chemicznych w postaciach cząsteczkowej i jonowej</w:t>
            </w:r>
          </w:p>
          <w:p w14:paraId="2D8E874D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metody otrzymywania tlenków, wodorków, wodorotlenków i kwasów oraz zapisuje odpowiednie równania reakcji chemicznych</w:t>
            </w:r>
          </w:p>
          <w:p w14:paraId="4FE955A3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wodorotlenku sodu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równanie reakcji chemicznej</w:t>
            </w:r>
          </w:p>
          <w:p w14:paraId="45871EB0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wodorotlenku wapnia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równanie reakcji chemicznej</w:t>
            </w:r>
          </w:p>
          <w:p w14:paraId="6BB122EC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Reakcja tlenku fosforu(V) z wodą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i zapisuje odpowiednie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równanie reakcji chemicznej</w:t>
            </w:r>
          </w:p>
          <w:p w14:paraId="0595A189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Badanie charakteru chemicznego wybranych wodorków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równania reakcji </w:t>
            </w:r>
          </w:p>
          <w:p w14:paraId="5862CA87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14:paraId="61007B00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podaje nazwy kwasów nieorganicznych na podstawie ich wzorów chemicznych</w:t>
            </w:r>
          </w:p>
          <w:p w14:paraId="6A7BA6A9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kwasu chlorowodorowego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 zapisuje odpowiednie równania reakcji chemicznych</w:t>
            </w:r>
          </w:p>
          <w:p w14:paraId="24B57E4F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kwasu siarkowodorowego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 zapisuje odpowiednie równania reakcji chemicznych</w:t>
            </w:r>
          </w:p>
          <w:p w14:paraId="61BB592A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kwasu siarkowego(IV)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 zapisuje odpowiednie równania reakcji chemicznych</w:t>
            </w:r>
          </w:p>
          <w:p w14:paraId="6B589080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wymienia metody otrzymywania soli</w:t>
            </w:r>
          </w:p>
          <w:p w14:paraId="3FAC5C16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otrzymywania wybranej soli co najmniej pięcioma sposobami</w:t>
            </w:r>
          </w:p>
          <w:p w14:paraId="52558CE3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podaje nazwy i zapisuje wzory sumaryczne wybranych wodorosoli i </w:t>
            </w:r>
            <w:proofErr w:type="spellStart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hydroksosoli</w:t>
            </w:r>
            <w:proofErr w:type="spellEnd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</w:t>
            </w:r>
          </w:p>
          <w:p w14:paraId="370AB296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odszukuje informacje na temat występowania w przyrodzie tlenków i wodorotlenków, podaje ich wzory i nazwy systematyczne oraz zastosowania</w:t>
            </w:r>
          </w:p>
          <w:p w14:paraId="30720154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budowę, właściwości oraz zastosowania węglików i azotków</w:t>
            </w:r>
          </w:p>
          <w:p w14:paraId="20A9CF61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opisuje różnice we właściwościach hydratów i soli bezwodnych na przykładzie skał gipsowych</w:t>
            </w:r>
          </w:p>
          <w:p w14:paraId="2D858A3D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Wykrywanie węglanu wapnia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równania reakcji chemicznych</w:t>
            </w:r>
          </w:p>
          <w:p w14:paraId="7715235E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Termiczny rozkład wapieni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równania reakcji chemicznych</w:t>
            </w:r>
          </w:p>
          <w:p w14:paraId="00FACBDB" w14:textId="77777777" w:rsidR="000441E3" w:rsidRPr="000441E3" w:rsidRDefault="000441E3" w:rsidP="006F3C88">
            <w:pPr>
              <w:widowControl w:val="0"/>
              <w:numPr>
                <w:ilvl w:val="0"/>
                <w:numId w:val="27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Gaszenie wapna palonego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zapisuje odpowiednie równania reakcji chemicznych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6B4A08" w14:textId="77777777" w:rsidR="000441E3" w:rsidRPr="000441E3" w:rsidRDefault="000441E3" w:rsidP="000441E3">
            <w:pPr>
              <w:widowControl w:val="0"/>
              <w:suppressLineNumbers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lastRenderedPageBreak/>
              <w:t>Uczeń:</w:t>
            </w:r>
          </w:p>
          <w:p w14:paraId="1F03D499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Badanie charakteru chemicznego tlenków metali i niemetali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oraz zapisuje odpowiednie równania reakcji chemicznych</w:t>
            </w:r>
          </w:p>
          <w:p w14:paraId="70FFBFB1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Badanie działania zasady i kwasu na tlenki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oraz zapisuje odpowiednie równania reakcji chemicznych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 </w:t>
            </w:r>
          </w:p>
          <w:p w14:paraId="1E69E426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przewiduje charakter chemiczny tlenków wybranych pierwiastków i zapisuje odpowiednie równania reakcji chemicznych </w:t>
            </w:r>
          </w:p>
          <w:p w14:paraId="5F6244D1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określa charakter chemiczny tlenków pierwiastków chemicznych o liczbach atomowych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Z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od 1 do 30 na podstawie ich zachowania wobec wody, kwasu i zasady; zapisuje odpowiednie równania reakcji chemicznych</w:t>
            </w:r>
          </w:p>
          <w:p w14:paraId="57F6FCE9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określa różnice w budowie cząsteczek tlenków i nadtlenków</w:t>
            </w:r>
          </w:p>
          <w:p w14:paraId="39516191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Otrzymywanie wodorotlenku żelaza(III)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oraz zapisuje odpowiednie równanie reakcji chemicznej</w:t>
            </w:r>
          </w:p>
          <w:p w14:paraId="0218D93D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14:paraId="0E52994F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przewiduje wzór oraz charakter chemiczny tlenku, znając produkty reakcji chemicznej tego tlenku z wodorotlenkiem sodu i kwasem chlorowodorowym</w:t>
            </w:r>
          </w:p>
          <w:p w14:paraId="11D01C42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analizuje właściwości pierwiastków chemicznych pod względem możliwości tworzenia tlenków i wodorotlenków amfoterycznych </w:t>
            </w:r>
          </w:p>
          <w:p w14:paraId="77D8CF10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Działanie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lastRenderedPageBreak/>
              <w:t xml:space="preserve">kwasu chlorowodorowego na </w:t>
            </w:r>
            <w:proofErr w:type="spellStart"/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etanian</w:t>
            </w:r>
            <w:proofErr w:type="spellEnd"/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 sodu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oraz zapisuje odpowiednie równania reakcji chemicznych</w:t>
            </w:r>
          </w:p>
          <w:p w14:paraId="538C96C4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określa różnice w budowie cząsteczek soli obojętnych, </w:t>
            </w:r>
            <w:proofErr w:type="spellStart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hydroksosoli</w:t>
            </w:r>
            <w:proofErr w:type="spellEnd"/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 i wodorosoli oraz podaje przykłady tych związków chemicznych </w:t>
            </w:r>
          </w:p>
          <w:p w14:paraId="5380C414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określa różnice w budowie cząsteczek soli obojętnych, prostych, podwójnych i uwodnionych</w:t>
            </w:r>
          </w:p>
          <w:p w14:paraId="0DEF1C2B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 xml:space="preserve">projektuje doświadczenie chemiczne 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>Ogrzewanie siarczanu(VI) miedzi(II)</w:t>
            </w:r>
            <w:r w:rsidRPr="000441E3">
              <w:rPr>
                <w:rFonts w:ascii="Symbol" w:eastAsia="Andale Sans UI;Arial Unicode MS" w:hAnsi="Symbol"/>
                <w:i/>
                <w:kern w:val="2"/>
                <w:sz w:val="18"/>
                <w:szCs w:val="18"/>
                <w:lang w:val="pl-PL" w:eastAsia="ja-JP" w:bidi="fa-IR"/>
              </w:rPr>
              <w:t></w:t>
            </w:r>
            <w:r w:rsidRPr="000441E3">
              <w:rPr>
                <w:rFonts w:eastAsia="Andale Sans UI;Arial Unicode MS"/>
                <w:i/>
                <w:kern w:val="2"/>
                <w:sz w:val="18"/>
                <w:szCs w:val="18"/>
                <w:lang w:val="pl-PL" w:eastAsia="ja-JP" w:bidi="fa-IR"/>
              </w:rPr>
              <w:t xml:space="preserve">woda(1/5) </w:t>
            </w: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oraz zapisuje odpowiednie równanie reakcji chemicznej</w:t>
            </w:r>
          </w:p>
          <w:p w14:paraId="29185C7D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ustala nazwy różnych soli na podstawie ich wzorów chemicznych</w:t>
            </w:r>
          </w:p>
          <w:p w14:paraId="26A0EA19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ustala wzory soli na podstawie ich nazw</w:t>
            </w:r>
          </w:p>
          <w:p w14:paraId="06418DE3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proponuje metody, którymi można otrzymać wybraną sól i zapisuje odpowiednie równania reakcji chemicznych</w:t>
            </w:r>
          </w:p>
          <w:p w14:paraId="1BECF7E9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ocenia, które z poznanych związków chemicznych mają istotne znaczenie w przemyśle i gospodarce</w:t>
            </w:r>
          </w:p>
          <w:p w14:paraId="6CEF7331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określa typ wiązania chemicznego występującego w azotkach</w:t>
            </w:r>
          </w:p>
          <w:p w14:paraId="39231EEE" w14:textId="77777777" w:rsidR="000441E3" w:rsidRPr="000441E3" w:rsidRDefault="000441E3" w:rsidP="006F3C88">
            <w:pPr>
              <w:widowControl w:val="0"/>
              <w:numPr>
                <w:ilvl w:val="0"/>
                <w:numId w:val="28"/>
              </w:numPr>
              <w:suppressLineNumbers/>
              <w:ind w:left="181" w:hanging="181"/>
              <w:textAlignment w:val="baseline"/>
              <w:rPr>
                <w:rFonts w:eastAsia="Andale Sans UI;Arial Unicode MS" w:cs="Tahoma"/>
                <w:kern w:val="2"/>
                <w:lang w:val="de-DE" w:eastAsia="ja-JP" w:bidi="fa-IR"/>
              </w:rPr>
            </w:pPr>
            <w:r w:rsidRPr="000441E3">
              <w:rPr>
                <w:rFonts w:eastAsia="Andale Sans UI;Arial Unicode MS"/>
                <w:kern w:val="2"/>
                <w:sz w:val="18"/>
                <w:szCs w:val="18"/>
                <w:lang w:val="pl-PL" w:eastAsia="ja-JP" w:bidi="fa-IR"/>
              </w:rPr>
              <w:t>zapisuje równania reakcji chemicznych, w których wodorki, węgliki i azotki występują jako substraty</w:t>
            </w:r>
          </w:p>
        </w:tc>
      </w:tr>
    </w:tbl>
    <w:p w14:paraId="58C9F782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</w:pPr>
      <w:r w:rsidRPr="000441E3"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  <w:lastRenderedPageBreak/>
        <w:tab/>
      </w:r>
    </w:p>
    <w:p w14:paraId="57292232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kern w:val="2"/>
          <w:sz w:val="18"/>
          <w:szCs w:val="18"/>
          <w:lang w:val="pl-PL" w:eastAsia="ja-JP" w:bidi="fa-IR"/>
        </w:rPr>
      </w:pPr>
    </w:p>
    <w:p w14:paraId="27722776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</w:pPr>
      <w:r w:rsidRPr="000441E3"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  <w:tab/>
      </w:r>
    </w:p>
    <w:p w14:paraId="616099EE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</w:pPr>
      <w:r w:rsidRPr="000441E3"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  <w:t xml:space="preserve">    </w:t>
      </w:r>
    </w:p>
    <w:p w14:paraId="51FE24EA" w14:textId="77777777" w:rsidR="000441E3" w:rsidRPr="000441E3" w:rsidRDefault="000441E3" w:rsidP="000441E3">
      <w:pPr>
        <w:widowControl w:val="0"/>
        <w:textAlignment w:val="baseline"/>
        <w:rPr>
          <w:rFonts w:eastAsia="Andale Sans UI;Arial Unicode MS" w:cs="Tahoma"/>
          <w:b/>
          <w:bCs/>
          <w:kern w:val="2"/>
          <w:sz w:val="18"/>
          <w:szCs w:val="18"/>
          <w:lang w:val="pl-PL" w:eastAsia="ja-JP" w:bidi="fa-IR"/>
        </w:rPr>
      </w:pPr>
    </w:p>
    <w:p w14:paraId="1CBF8647" w14:textId="01F32CBC" w:rsidR="000441E3" w:rsidRPr="000441E3" w:rsidRDefault="000441E3" w:rsidP="0002427C">
      <w:pPr>
        <w:widowControl w:val="0"/>
        <w:textAlignment w:val="baseline"/>
        <w:outlineLvl w:val="0"/>
        <w:rPr>
          <w:rFonts w:eastAsia="SimSun;宋体"/>
          <w:lang w:val="pl-PL"/>
        </w:rPr>
      </w:pPr>
      <w:bookmarkStart w:id="0" w:name="__DdeLink__2837_133607025"/>
      <w:bookmarkEnd w:id="0"/>
    </w:p>
    <w:p w14:paraId="4102AB70" w14:textId="3FDC8D6F" w:rsidR="0082070C" w:rsidRDefault="0002427C">
      <w:pPr>
        <w:spacing w:before="240"/>
      </w:pPr>
      <w:r>
        <w:rPr>
          <w:b/>
          <w:sz w:val="18"/>
          <w:szCs w:val="18"/>
          <w:lang w:val="pl-PL"/>
        </w:rPr>
        <w:t>O</w:t>
      </w:r>
      <w:r w:rsidR="00B154A8">
        <w:rPr>
          <w:b/>
          <w:sz w:val="18"/>
          <w:szCs w:val="18"/>
          <w:lang w:val="pl-PL"/>
        </w:rPr>
        <w:t xml:space="preserve">cenę celującą </w:t>
      </w:r>
      <w:r w:rsidR="00B154A8">
        <w:rPr>
          <w:sz w:val="18"/>
          <w:szCs w:val="18"/>
          <w:lang w:val="pl-PL"/>
        </w:rPr>
        <w:t>otrzymuje uczeń, który:</w:t>
      </w:r>
    </w:p>
    <w:p w14:paraId="1E77CC05" w14:textId="77777777" w:rsidR="0082070C" w:rsidRDefault="00B154A8">
      <w:pPr>
        <w:pStyle w:val="Standard"/>
        <w:numPr>
          <w:ilvl w:val="0"/>
          <w:numId w:val="15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wysokim stopniu opanował wiedzę i umiejętności z danego przedmiotu określone programem nauczania,</w:t>
      </w:r>
    </w:p>
    <w:p w14:paraId="74DA979B" w14:textId="77777777" w:rsidR="0082070C" w:rsidRDefault="00B154A8">
      <w:pPr>
        <w:pStyle w:val="Standard"/>
        <w:numPr>
          <w:ilvl w:val="0"/>
          <w:numId w:val="15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stosuje wiadomości w sytuacjach nietypowych (problemowych),</w:t>
      </w:r>
    </w:p>
    <w:p w14:paraId="00F71391" w14:textId="77777777" w:rsidR="0082070C" w:rsidRDefault="00B154A8">
      <w:pPr>
        <w:pStyle w:val="Standard"/>
        <w:numPr>
          <w:ilvl w:val="0"/>
          <w:numId w:val="15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formułuje problemy oraz dokonuje analizy i syntezy nowych zjawisk,</w:t>
      </w:r>
    </w:p>
    <w:p w14:paraId="21B657B4" w14:textId="77777777" w:rsidR="0082070C" w:rsidRDefault="00B154A8">
      <w:pPr>
        <w:pStyle w:val="Standard"/>
        <w:numPr>
          <w:ilvl w:val="0"/>
          <w:numId w:val="15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proponuje rozwiązania nietypowe,</w:t>
      </w:r>
    </w:p>
    <w:p w14:paraId="6B4F4671" w14:textId="77777777" w:rsidR="0082070C" w:rsidRDefault="00B154A8">
      <w:pPr>
        <w:pStyle w:val="Standard"/>
        <w:numPr>
          <w:ilvl w:val="0"/>
          <w:numId w:val="15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osiąga sukcesy w konkursach chemicznych na szczeblu wyższym niż szkolny.</w:t>
      </w:r>
    </w:p>
    <w:sectPr w:rsidR="0082070C">
      <w:footerReference w:type="default" r:id="rId7"/>
      <w:pgSz w:w="16838" w:h="11906" w:orient="landscape"/>
      <w:pgMar w:top="1418" w:right="1418" w:bottom="1134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FEE5" w14:textId="77777777" w:rsidR="006F3C88" w:rsidRDefault="006F3C88">
      <w:r>
        <w:separator/>
      </w:r>
    </w:p>
  </w:endnote>
  <w:endnote w:type="continuationSeparator" w:id="0">
    <w:p w14:paraId="77E6A4A9" w14:textId="77777777" w:rsidR="006F3C88" w:rsidRDefault="006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5C65" w14:textId="77777777" w:rsidR="0082070C" w:rsidRDefault="00B154A8">
    <w:pPr>
      <w:pStyle w:val="Stopka"/>
      <w:jc w:val="right"/>
      <w:rPr>
        <w:lang w:val="pl-PL" w:eastAsia="pl-PL"/>
      </w:rPr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B365772" w14:textId="77777777" w:rsidR="0082070C" w:rsidRDefault="0082070C">
    <w:pPr>
      <w:pStyle w:val="Stopka"/>
      <w:jc w:val="center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F44" w14:textId="77777777" w:rsidR="006F3C88" w:rsidRDefault="006F3C88">
      <w:r>
        <w:separator/>
      </w:r>
    </w:p>
  </w:footnote>
  <w:footnote w:type="continuationSeparator" w:id="0">
    <w:p w14:paraId="10E1E185" w14:textId="77777777" w:rsidR="006F3C88" w:rsidRDefault="006F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847"/>
    <w:multiLevelType w:val="multilevel"/>
    <w:tmpl w:val="74FC40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683"/>
    <w:multiLevelType w:val="multilevel"/>
    <w:tmpl w:val="F42E4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D0D1A"/>
    <w:multiLevelType w:val="multilevel"/>
    <w:tmpl w:val="AE8E2ED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 w15:restartNumberingAfterBreak="0">
    <w:nsid w:val="168E7E6C"/>
    <w:multiLevelType w:val="multilevel"/>
    <w:tmpl w:val="77625F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25319"/>
    <w:multiLevelType w:val="multilevel"/>
    <w:tmpl w:val="583C6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74C6F"/>
    <w:multiLevelType w:val="multilevel"/>
    <w:tmpl w:val="00109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C57BD"/>
    <w:multiLevelType w:val="multilevel"/>
    <w:tmpl w:val="92A2BC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AB38F2"/>
    <w:multiLevelType w:val="multilevel"/>
    <w:tmpl w:val="A210B2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925606"/>
    <w:multiLevelType w:val="multilevel"/>
    <w:tmpl w:val="FE3256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5C19AE"/>
    <w:multiLevelType w:val="multilevel"/>
    <w:tmpl w:val="A738C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26970"/>
    <w:multiLevelType w:val="multilevel"/>
    <w:tmpl w:val="67328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01962"/>
    <w:multiLevelType w:val="multilevel"/>
    <w:tmpl w:val="D386724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18"/>
        <w:szCs w:val="18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A06E6"/>
    <w:multiLevelType w:val="multilevel"/>
    <w:tmpl w:val="CAA47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243F94"/>
    <w:multiLevelType w:val="multilevel"/>
    <w:tmpl w:val="BA6EC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623E5F"/>
    <w:multiLevelType w:val="multilevel"/>
    <w:tmpl w:val="06A8BAA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5" w15:restartNumberingAfterBreak="0">
    <w:nsid w:val="5F405207"/>
    <w:multiLevelType w:val="multilevel"/>
    <w:tmpl w:val="51768E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126531"/>
    <w:multiLevelType w:val="multilevel"/>
    <w:tmpl w:val="BCF8E7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7" w15:restartNumberingAfterBreak="0">
    <w:nsid w:val="64B117D3"/>
    <w:multiLevelType w:val="multilevel"/>
    <w:tmpl w:val="6194DF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DB449E"/>
    <w:multiLevelType w:val="multilevel"/>
    <w:tmpl w:val="4CDAA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0E6A28"/>
    <w:multiLevelType w:val="multilevel"/>
    <w:tmpl w:val="7F5C5F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F74191"/>
    <w:multiLevelType w:val="multilevel"/>
    <w:tmpl w:val="34EA71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51F6A"/>
    <w:multiLevelType w:val="multilevel"/>
    <w:tmpl w:val="C3505D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FD7AD3"/>
    <w:multiLevelType w:val="multilevel"/>
    <w:tmpl w:val="9C667D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9369BE"/>
    <w:multiLevelType w:val="multilevel"/>
    <w:tmpl w:val="BDBC73C8"/>
    <w:lvl w:ilvl="0">
      <w:start w:val="1"/>
      <w:numFmt w:val="bullet"/>
      <w:lvlText w:val=""/>
      <w:lvlJc w:val="left"/>
      <w:pPr>
        <w:ind w:left="901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4A152F"/>
    <w:multiLevelType w:val="multilevel"/>
    <w:tmpl w:val="D78E20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BA6575"/>
    <w:multiLevelType w:val="multilevel"/>
    <w:tmpl w:val="FAE24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2E31B0"/>
    <w:multiLevelType w:val="multilevel"/>
    <w:tmpl w:val="D9D437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73548B"/>
    <w:multiLevelType w:val="multilevel"/>
    <w:tmpl w:val="22FC8F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27"/>
  </w:num>
  <w:num w:numId="5">
    <w:abstractNumId w:val="17"/>
  </w:num>
  <w:num w:numId="6">
    <w:abstractNumId w:val="26"/>
  </w:num>
  <w:num w:numId="7">
    <w:abstractNumId w:val="20"/>
  </w:num>
  <w:num w:numId="8">
    <w:abstractNumId w:val="22"/>
  </w:num>
  <w:num w:numId="9">
    <w:abstractNumId w:val="13"/>
  </w:num>
  <w:num w:numId="10">
    <w:abstractNumId w:val="8"/>
  </w:num>
  <w:num w:numId="11">
    <w:abstractNumId w:val="19"/>
  </w:num>
  <w:num w:numId="12">
    <w:abstractNumId w:val="25"/>
  </w:num>
  <w:num w:numId="13">
    <w:abstractNumId w:val="24"/>
  </w:num>
  <w:num w:numId="14">
    <w:abstractNumId w:val="10"/>
  </w:num>
  <w:num w:numId="15">
    <w:abstractNumId w:val="11"/>
  </w:num>
  <w:num w:numId="16">
    <w:abstractNumId w:val="5"/>
  </w:num>
  <w:num w:numId="17">
    <w:abstractNumId w:val="0"/>
  </w:num>
  <w:num w:numId="18">
    <w:abstractNumId w:val="6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3"/>
  </w:num>
  <w:num w:numId="24">
    <w:abstractNumId w:val="1"/>
  </w:num>
  <w:num w:numId="25">
    <w:abstractNumId w:val="14"/>
  </w:num>
  <w:num w:numId="26">
    <w:abstractNumId w:val="2"/>
  </w:num>
  <w:num w:numId="27">
    <w:abstractNumId w:val="16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0C"/>
    <w:rsid w:val="0002427C"/>
    <w:rsid w:val="000441E3"/>
    <w:rsid w:val="003234E3"/>
    <w:rsid w:val="00342DAA"/>
    <w:rsid w:val="006F3C88"/>
    <w:rsid w:val="0082070C"/>
    <w:rsid w:val="00B154A8"/>
    <w:rsid w:val="00C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141"/>
  <w15:docId w15:val="{6885B8B1-E74D-4A47-A3CB-999CCFF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  <w:vertAlign w:val="superscript"/>
      <w:lang w:val="pl-PL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  <w:lang w:val="pl-P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pl-PL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lang w:val="pl-PL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  <w:lang w:val="pl-PL"/>
    </w:rPr>
  </w:style>
  <w:style w:type="character" w:customStyle="1" w:styleId="WW8Num6z0">
    <w:name w:val="WW8Num6z0"/>
    <w:qFormat/>
    <w:rPr>
      <w:rFonts w:ascii="Symbol" w:hAnsi="Symbol" w:cs="Symbol"/>
      <w:sz w:val="22"/>
      <w:szCs w:val="22"/>
      <w:lang w:val="pl-PL"/>
    </w:rPr>
  </w:style>
  <w:style w:type="character" w:customStyle="1" w:styleId="WW8Num7z0">
    <w:name w:val="WW8Num7z0"/>
    <w:qFormat/>
    <w:rPr>
      <w:rFonts w:ascii="Symbol" w:hAnsi="Symbol" w:cs="Symbol"/>
      <w:sz w:val="22"/>
      <w:szCs w:val="22"/>
      <w:lang w:val="pl-P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  <w:lang w:val="pl-PL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  <w:lang w:val="pl-PL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  <w:sz w:val="22"/>
      <w:szCs w:val="22"/>
      <w:lang w:val="pl-PL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  <w:lang w:val="pl-PL"/>
    </w:rPr>
  </w:style>
  <w:style w:type="character" w:customStyle="1" w:styleId="WW8Num13z0">
    <w:name w:val="WW8Num13z0"/>
    <w:qFormat/>
    <w:rPr>
      <w:rFonts w:ascii="Symbol" w:hAnsi="Symbol" w:cs="Symbol"/>
      <w:sz w:val="22"/>
      <w:szCs w:val="22"/>
      <w:lang w:val="pl-PL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  <w:lang w:val="pl-PL"/>
    </w:rPr>
  </w:style>
  <w:style w:type="character" w:customStyle="1" w:styleId="WW8Num15z0">
    <w:name w:val="WW8Num15z0"/>
    <w:qFormat/>
    <w:rPr>
      <w:rFonts w:ascii="Symbol" w:hAnsi="Symbol" w:cs="Symbol"/>
      <w:sz w:val="18"/>
      <w:szCs w:val="18"/>
      <w:lang w:val="pl-PL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  <w:lang w:val="pl-PL"/>
    </w:rPr>
  </w:style>
  <w:style w:type="character" w:customStyle="1" w:styleId="WW8Num17z0">
    <w:name w:val="WW8Num17z0"/>
    <w:qFormat/>
    <w:rPr>
      <w:rFonts w:ascii="Symbol" w:hAnsi="Symbol" w:cs="Symbol"/>
      <w:sz w:val="22"/>
      <w:szCs w:val="22"/>
      <w:lang w:val="pl-PL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  <w:lang w:val="pl-PL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  <w:lang w:val="pl-PL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  <w:lang w:val="pl-PL"/>
    </w:rPr>
  </w:style>
  <w:style w:type="character" w:customStyle="1" w:styleId="WW8Num21z0">
    <w:name w:val="WW8Num21z0"/>
    <w:qFormat/>
    <w:rPr>
      <w:rFonts w:ascii="Symbol" w:hAnsi="Symbol" w:cs="Symbol"/>
      <w:sz w:val="22"/>
      <w:szCs w:val="22"/>
      <w:lang w:val="pl-PL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  <w:lang w:val="pl-P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  <w:lang w:val="pl-PL"/>
    </w:rPr>
  </w:style>
  <w:style w:type="character" w:customStyle="1" w:styleId="WW8Num24z0">
    <w:name w:val="WW8Num24z0"/>
    <w:qFormat/>
    <w:rPr>
      <w:rFonts w:ascii="Symbol" w:hAnsi="Symbol" w:cs="Symbol"/>
      <w:sz w:val="22"/>
      <w:szCs w:val="22"/>
      <w:lang w:val="pl-P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sz w:val="18"/>
      <w:szCs w:val="18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sz w:val="22"/>
      <w:szCs w:val="22"/>
      <w:lang w:val="pl-P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  <w:lang w:val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  <w:lang w:val="pl-P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sz w:val="22"/>
      <w:szCs w:val="22"/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sz w:val="22"/>
      <w:szCs w:val="22"/>
      <w:lang w:val="pl-P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  <w:sz w:val="22"/>
      <w:szCs w:val="22"/>
      <w:lang w:val="pl-P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sz w:val="22"/>
      <w:szCs w:val="22"/>
      <w:lang w:val="pl-P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2"/>
      <w:szCs w:val="22"/>
      <w:lang w:val="pl-P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  <w:lang w:val="pl-P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2"/>
      <w:szCs w:val="22"/>
      <w:lang w:val="pl-P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  <w:sz w:val="22"/>
      <w:szCs w:val="22"/>
      <w:lang w:val="pl-P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</w:rPr>
  </w:style>
  <w:style w:type="character" w:customStyle="1" w:styleId="Znakiprzypiswdolnych">
    <w:name w:val="Znaki przypisów dolnych"/>
    <w:qFormat/>
    <w:rPr>
      <w:b/>
      <w:position w:val="7"/>
      <w:sz w:val="18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komentarzaZnak">
    <w:name w:val="Tekst komentarza Znak"/>
    <w:qFormat/>
    <w:rPr>
      <w:rFonts w:ascii="Times New Roman" w:eastAsia="Andale Sans UI;Arial Unicode MS" w:hAnsi="Times New Roman" w:cs="Tahoma"/>
      <w:kern w:val="2"/>
      <w:lang w:val="de-DE" w:eastAsia="ja-JP" w:bidi="fa-IR"/>
    </w:rPr>
  </w:style>
  <w:style w:type="character" w:customStyle="1" w:styleId="TematkomentarzaZnak">
    <w:name w:val="Temat komentarza Znak"/>
    <w:qFormat/>
    <w:rPr>
      <w:rFonts w:ascii="Times New Roman" w:eastAsia="Andale Sans UI;Arial Unicode MS" w:hAnsi="Times New Roman" w:cs="Tahoma"/>
      <w:b/>
      <w:bCs/>
      <w:kern w:val="2"/>
      <w:lang w:val="de-DE" w:eastAsia="ja-JP" w:bidi="fa-IR"/>
    </w:rPr>
  </w:style>
  <w:style w:type="character" w:customStyle="1" w:styleId="TekstdymkaZnak">
    <w:name w:val="Tekst dymka Znak"/>
    <w:qFormat/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character" w:customStyle="1" w:styleId="PlandokumentuZnak">
    <w:name w:val="Plan dokumentu Znak"/>
    <w:qFormat/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basedOn w:val="Standard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widowControl w:val="0"/>
      <w:autoSpaceDE w:val="0"/>
      <w:ind w:left="227" w:hanging="227"/>
    </w:pPr>
    <w:rPr>
      <w:sz w:val="20"/>
      <w:szCs w:val="20"/>
      <w:lang w:val="pl-PL"/>
    </w:rPr>
  </w:style>
  <w:style w:type="paragraph" w:styleId="Stopka">
    <w:name w:val="footer"/>
    <w:basedOn w:val="Standard"/>
    <w:qFormat/>
    <w:pPr>
      <w:suppressLineNumbers/>
      <w:tabs>
        <w:tab w:val="center" w:pos="7285"/>
        <w:tab w:val="right" w:pos="14570"/>
      </w:tabs>
    </w:p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20"/>
      <w:textAlignment w:val="baseline"/>
    </w:pPr>
    <w:rPr>
      <w:rFonts w:eastAsia="Andale Sans UI;Arial Unicode MS" w:cs="Tahoma"/>
      <w:kern w:val="2"/>
      <w:lang w:val="de-DE" w:eastAsia="ja-JP" w:bidi="fa-IR"/>
    </w:rPr>
  </w:style>
  <w:style w:type="paragraph" w:styleId="Tekstkomentarza">
    <w:name w:val="annotation text"/>
    <w:basedOn w:val="Normalny"/>
    <w:qFormat/>
    <w:pPr>
      <w:widowControl w:val="0"/>
      <w:textAlignment w:val="baseline"/>
    </w:pPr>
    <w:rPr>
      <w:rFonts w:eastAsia="Andale Sans UI;Arial Unicode MS" w:cs="Tahoma"/>
      <w:kern w:val="2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 w:val="0"/>
      <w:textAlignment w:val="baseline"/>
    </w:pPr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qFormat/>
    <w:pPr>
      <w:widowControl w:val="0"/>
      <w:textAlignment w:val="baseline"/>
    </w:pPr>
    <w:rPr>
      <w:rFonts w:ascii="Tahoma" w:eastAsia="Andale Sans UI;Arial Unicode MS" w:hAnsi="Tahoma" w:cs="Tahoma"/>
      <w:kern w:val="2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pPr>
      <w:jc w:val="both"/>
    </w:pPr>
    <w:rPr>
      <w:rFonts w:ascii="Roboto;Arial" w:eastAsia="Calibri" w:hAnsi="Roboto;Arial" w:cs="Roboto;Arial"/>
      <w:iCs/>
      <w:color w:val="000000"/>
      <w:sz w:val="16"/>
      <w:szCs w:val="18"/>
      <w:lang w:val="pl-PL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Bezlisty1">
    <w:name w:val="Bez listy1"/>
    <w:next w:val="Bezlisty"/>
    <w:uiPriority w:val="99"/>
    <w:semiHidden/>
    <w:unhideWhenUsed/>
    <w:rsid w:val="000441E3"/>
  </w:style>
  <w:style w:type="character" w:customStyle="1" w:styleId="WW8Num1z4">
    <w:name w:val="WW8Num1z4"/>
    <w:qFormat/>
    <w:rsid w:val="000441E3"/>
  </w:style>
  <w:style w:type="character" w:customStyle="1" w:styleId="WW8Num1z5">
    <w:name w:val="WW8Num1z5"/>
    <w:qFormat/>
    <w:rsid w:val="000441E3"/>
  </w:style>
  <w:style w:type="character" w:customStyle="1" w:styleId="WW8Num1z6">
    <w:name w:val="WW8Num1z6"/>
    <w:qFormat/>
    <w:rsid w:val="000441E3"/>
  </w:style>
  <w:style w:type="character" w:customStyle="1" w:styleId="WW8Num1z7">
    <w:name w:val="WW8Num1z7"/>
    <w:qFormat/>
    <w:rsid w:val="000441E3"/>
  </w:style>
  <w:style w:type="character" w:customStyle="1" w:styleId="WW8Num1z8">
    <w:name w:val="WW8Num1z8"/>
    <w:qFormat/>
    <w:rsid w:val="000441E3"/>
  </w:style>
  <w:style w:type="character" w:customStyle="1" w:styleId="WW8Num2z4">
    <w:name w:val="WW8Num2z4"/>
    <w:qFormat/>
    <w:rsid w:val="000441E3"/>
    <w:rPr>
      <w:rFonts w:ascii="Courier New" w:hAnsi="Courier New" w:cs="Courier New"/>
    </w:rPr>
  </w:style>
  <w:style w:type="character" w:customStyle="1" w:styleId="WW8Num12z4">
    <w:name w:val="WW8Num12z4"/>
    <w:qFormat/>
    <w:rsid w:val="000441E3"/>
    <w:rPr>
      <w:rFonts w:ascii="Courier New" w:hAnsi="Courier New" w:cs="Courier New"/>
    </w:rPr>
  </w:style>
  <w:style w:type="character" w:customStyle="1" w:styleId="WW8Num13z4">
    <w:name w:val="WW8Num13z4"/>
    <w:qFormat/>
    <w:rsid w:val="000441E3"/>
    <w:rPr>
      <w:rFonts w:ascii="Courier New" w:hAnsi="Courier New" w:cs="Courier New"/>
    </w:rPr>
  </w:style>
  <w:style w:type="character" w:customStyle="1" w:styleId="WW8Num11z4">
    <w:name w:val="WW8Num11z4"/>
    <w:qFormat/>
    <w:rsid w:val="000441E3"/>
    <w:rPr>
      <w:rFonts w:ascii="Courier New" w:hAnsi="Courier New" w:cs="Courier New"/>
    </w:rPr>
  </w:style>
  <w:style w:type="character" w:customStyle="1" w:styleId="WW8Num21z4">
    <w:name w:val="WW8Num21z4"/>
    <w:qFormat/>
    <w:rsid w:val="000441E3"/>
  </w:style>
  <w:style w:type="character" w:customStyle="1" w:styleId="WW8Num21z5">
    <w:name w:val="WW8Num21z5"/>
    <w:qFormat/>
    <w:rsid w:val="000441E3"/>
  </w:style>
  <w:style w:type="character" w:customStyle="1" w:styleId="WW8Num21z6">
    <w:name w:val="WW8Num21z6"/>
    <w:qFormat/>
    <w:rsid w:val="000441E3"/>
  </w:style>
  <w:style w:type="character" w:customStyle="1" w:styleId="WW8Num21z7">
    <w:name w:val="WW8Num21z7"/>
    <w:qFormat/>
    <w:rsid w:val="000441E3"/>
  </w:style>
  <w:style w:type="character" w:customStyle="1" w:styleId="WW8Num21z8">
    <w:name w:val="WW8Num21z8"/>
    <w:qFormat/>
    <w:rsid w:val="000441E3"/>
  </w:style>
  <w:style w:type="character" w:customStyle="1" w:styleId="WW8Num8z4">
    <w:name w:val="WW8Num8z4"/>
    <w:qFormat/>
    <w:rsid w:val="000441E3"/>
    <w:rPr>
      <w:rFonts w:ascii="Courier New" w:hAnsi="Courier New" w:cs="Courier New"/>
    </w:rPr>
  </w:style>
  <w:style w:type="character" w:customStyle="1" w:styleId="WW8Num24z3">
    <w:name w:val="WW8Num24z3"/>
    <w:qFormat/>
    <w:rsid w:val="000441E3"/>
    <w:rPr>
      <w:rFonts w:ascii="Symbol" w:hAnsi="Symbol" w:cs="Symbol"/>
    </w:rPr>
  </w:style>
  <w:style w:type="character" w:customStyle="1" w:styleId="WW8Num24z4">
    <w:name w:val="WW8Num24z4"/>
    <w:qFormat/>
    <w:rsid w:val="000441E3"/>
    <w:rPr>
      <w:rFonts w:ascii="Courier New" w:hAnsi="Courier New" w:cs="Courier New"/>
    </w:rPr>
  </w:style>
  <w:style w:type="character" w:customStyle="1" w:styleId="WW8Num26z3">
    <w:name w:val="WW8Num26z3"/>
    <w:qFormat/>
    <w:rsid w:val="000441E3"/>
    <w:rPr>
      <w:rFonts w:ascii="Symbol" w:hAnsi="Symbol" w:cs="Symbol"/>
    </w:rPr>
  </w:style>
  <w:style w:type="character" w:customStyle="1" w:styleId="WW8Num29z4">
    <w:name w:val="WW8Num29z4"/>
    <w:qFormat/>
    <w:rsid w:val="000441E3"/>
    <w:rPr>
      <w:rFonts w:ascii="Courier New" w:hAnsi="Courier New" w:cs="Courier New"/>
    </w:rPr>
  </w:style>
  <w:style w:type="character" w:customStyle="1" w:styleId="WW8Num30z4">
    <w:name w:val="WW8Num30z4"/>
    <w:qFormat/>
    <w:rsid w:val="000441E3"/>
    <w:rPr>
      <w:rFonts w:ascii="Courier New" w:hAnsi="Courier New" w:cs="Courier New"/>
    </w:rPr>
  </w:style>
  <w:style w:type="character" w:customStyle="1" w:styleId="WW8Num31z4">
    <w:name w:val="WW8Num31z4"/>
    <w:qFormat/>
    <w:rsid w:val="000441E3"/>
    <w:rPr>
      <w:rFonts w:ascii="Courier New" w:hAnsi="Courier New" w:cs="Courier New"/>
    </w:rPr>
  </w:style>
  <w:style w:type="character" w:customStyle="1" w:styleId="WW8Num38z0">
    <w:name w:val="WW8Num38z0"/>
    <w:qFormat/>
    <w:rsid w:val="000441E3"/>
    <w:rPr>
      <w:rFonts w:ascii="Symbol" w:hAnsi="Symbol" w:cs="Symbol"/>
    </w:rPr>
  </w:style>
  <w:style w:type="character" w:customStyle="1" w:styleId="WW8Num38z1">
    <w:name w:val="WW8Num38z1"/>
    <w:qFormat/>
    <w:rsid w:val="000441E3"/>
    <w:rPr>
      <w:rFonts w:ascii="Courier New" w:hAnsi="Courier New" w:cs="Courier New"/>
    </w:rPr>
  </w:style>
  <w:style w:type="character" w:customStyle="1" w:styleId="WW8Num38z2">
    <w:name w:val="WW8Num38z2"/>
    <w:qFormat/>
    <w:rsid w:val="000441E3"/>
    <w:rPr>
      <w:rFonts w:ascii="Wingdings" w:hAnsi="Wingdings" w:cs="Wingdings"/>
    </w:rPr>
  </w:style>
  <w:style w:type="character" w:customStyle="1" w:styleId="WW8Num39z0">
    <w:name w:val="WW8Num39z0"/>
    <w:qFormat/>
    <w:rsid w:val="000441E3"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sid w:val="000441E3"/>
    <w:rPr>
      <w:rFonts w:ascii="Courier New" w:hAnsi="Courier New" w:cs="Courier New"/>
    </w:rPr>
  </w:style>
  <w:style w:type="character" w:customStyle="1" w:styleId="WW8Num39z2">
    <w:name w:val="WW8Num39z2"/>
    <w:qFormat/>
    <w:rsid w:val="000441E3"/>
    <w:rPr>
      <w:rFonts w:ascii="Wingdings" w:hAnsi="Wingdings" w:cs="Wingdings"/>
    </w:rPr>
  </w:style>
  <w:style w:type="character" w:customStyle="1" w:styleId="WW8Num39z3">
    <w:name w:val="WW8Num39z3"/>
    <w:qFormat/>
    <w:rsid w:val="000441E3"/>
    <w:rPr>
      <w:rFonts w:ascii="Symbol" w:hAnsi="Symbol" w:cs="Symbol"/>
    </w:rPr>
  </w:style>
  <w:style w:type="character" w:customStyle="1" w:styleId="WW8Num40z0">
    <w:name w:val="WW8Num40z0"/>
    <w:qFormat/>
    <w:rsid w:val="000441E3"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sid w:val="000441E3"/>
    <w:rPr>
      <w:rFonts w:ascii="Courier New" w:hAnsi="Courier New" w:cs="Courier New"/>
    </w:rPr>
  </w:style>
  <w:style w:type="character" w:customStyle="1" w:styleId="WW8Num40z2">
    <w:name w:val="WW8Num40z2"/>
    <w:qFormat/>
    <w:rsid w:val="000441E3"/>
    <w:rPr>
      <w:rFonts w:ascii="Wingdings" w:hAnsi="Wingdings" w:cs="Wingdings"/>
    </w:rPr>
  </w:style>
  <w:style w:type="character" w:customStyle="1" w:styleId="WW8Num40z3">
    <w:name w:val="WW8Num40z3"/>
    <w:qFormat/>
    <w:rsid w:val="000441E3"/>
    <w:rPr>
      <w:rFonts w:ascii="Symbol" w:hAnsi="Symbol" w:cs="Symbol"/>
    </w:rPr>
  </w:style>
  <w:style w:type="character" w:customStyle="1" w:styleId="WW8Num41z0">
    <w:name w:val="WW8Num41z0"/>
    <w:qFormat/>
    <w:rsid w:val="000441E3"/>
    <w:rPr>
      <w:rFonts w:ascii="Symbol" w:hAnsi="Symbol" w:cs="Symbol"/>
    </w:rPr>
  </w:style>
  <w:style w:type="character" w:customStyle="1" w:styleId="WW8Num41z1">
    <w:name w:val="WW8Num41z1"/>
    <w:qFormat/>
    <w:rsid w:val="000441E3"/>
    <w:rPr>
      <w:rFonts w:ascii="Courier New" w:hAnsi="Courier New" w:cs="Courier New"/>
    </w:rPr>
  </w:style>
  <w:style w:type="character" w:customStyle="1" w:styleId="WW8Num41z2">
    <w:name w:val="WW8Num41z2"/>
    <w:qFormat/>
    <w:rsid w:val="000441E3"/>
    <w:rPr>
      <w:rFonts w:ascii="Wingdings" w:hAnsi="Wingdings" w:cs="Wingdings"/>
    </w:rPr>
  </w:style>
  <w:style w:type="character" w:customStyle="1" w:styleId="WW8Num42z0">
    <w:name w:val="WW8Num42z0"/>
    <w:qFormat/>
    <w:rsid w:val="000441E3"/>
    <w:rPr>
      <w:rFonts w:ascii="Symbol" w:hAnsi="Symbol" w:cs="Symbol"/>
    </w:rPr>
  </w:style>
  <w:style w:type="character" w:customStyle="1" w:styleId="WW8Num42z1">
    <w:name w:val="WW8Num42z1"/>
    <w:qFormat/>
    <w:rsid w:val="000441E3"/>
    <w:rPr>
      <w:rFonts w:ascii="Courier New" w:hAnsi="Courier New" w:cs="Courier New"/>
    </w:rPr>
  </w:style>
  <w:style w:type="character" w:customStyle="1" w:styleId="WW8Num42z2">
    <w:name w:val="WW8Num42z2"/>
    <w:qFormat/>
    <w:rsid w:val="000441E3"/>
    <w:rPr>
      <w:rFonts w:ascii="Wingdings" w:hAnsi="Wingdings" w:cs="Wingdings"/>
    </w:rPr>
  </w:style>
  <w:style w:type="character" w:customStyle="1" w:styleId="WW8Num43z0">
    <w:name w:val="WW8Num43z0"/>
    <w:qFormat/>
    <w:rsid w:val="000441E3"/>
    <w:rPr>
      <w:rFonts w:ascii="Symbol" w:hAnsi="Symbol" w:cs="Symbol"/>
    </w:rPr>
  </w:style>
  <w:style w:type="character" w:customStyle="1" w:styleId="WW8Num43z1">
    <w:name w:val="WW8Num43z1"/>
    <w:qFormat/>
    <w:rsid w:val="000441E3"/>
    <w:rPr>
      <w:rFonts w:ascii="Courier New" w:hAnsi="Courier New" w:cs="Courier New"/>
    </w:rPr>
  </w:style>
  <w:style w:type="character" w:customStyle="1" w:styleId="WW8Num43z2">
    <w:name w:val="WW8Num43z2"/>
    <w:qFormat/>
    <w:rsid w:val="000441E3"/>
    <w:rPr>
      <w:rFonts w:ascii="Wingdings" w:hAnsi="Wingdings" w:cs="Wingdings"/>
    </w:rPr>
  </w:style>
  <w:style w:type="character" w:customStyle="1" w:styleId="WW8Num44z0">
    <w:name w:val="WW8Num44z0"/>
    <w:qFormat/>
    <w:rsid w:val="000441E3"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sid w:val="000441E3"/>
    <w:rPr>
      <w:rFonts w:ascii="Courier New" w:hAnsi="Courier New" w:cs="Courier New"/>
    </w:rPr>
  </w:style>
  <w:style w:type="character" w:customStyle="1" w:styleId="WW8Num44z2">
    <w:name w:val="WW8Num44z2"/>
    <w:qFormat/>
    <w:rsid w:val="000441E3"/>
    <w:rPr>
      <w:rFonts w:ascii="Wingdings" w:hAnsi="Wingdings" w:cs="Wingdings"/>
    </w:rPr>
  </w:style>
  <w:style w:type="character" w:customStyle="1" w:styleId="WW8Num44z3">
    <w:name w:val="WW8Num44z3"/>
    <w:qFormat/>
    <w:rsid w:val="000441E3"/>
    <w:rPr>
      <w:rFonts w:ascii="Symbol" w:hAnsi="Symbol" w:cs="Symbol"/>
    </w:rPr>
  </w:style>
  <w:style w:type="character" w:customStyle="1" w:styleId="WW8Num45z0">
    <w:name w:val="WW8Num45z0"/>
    <w:qFormat/>
    <w:rsid w:val="000441E3"/>
    <w:rPr>
      <w:rFonts w:ascii="Symbol" w:hAnsi="Symbol" w:cs="Symbol"/>
    </w:rPr>
  </w:style>
  <w:style w:type="character" w:customStyle="1" w:styleId="WW8Num45z1">
    <w:name w:val="WW8Num45z1"/>
    <w:qFormat/>
    <w:rsid w:val="000441E3"/>
    <w:rPr>
      <w:rFonts w:ascii="Courier New" w:hAnsi="Courier New" w:cs="Courier New"/>
    </w:rPr>
  </w:style>
  <w:style w:type="character" w:customStyle="1" w:styleId="WW8Num45z2">
    <w:name w:val="WW8Num45z2"/>
    <w:qFormat/>
    <w:rsid w:val="000441E3"/>
    <w:rPr>
      <w:rFonts w:ascii="Wingdings" w:hAnsi="Wingdings" w:cs="Wingdings"/>
    </w:rPr>
  </w:style>
  <w:style w:type="character" w:customStyle="1" w:styleId="WW8Num46z0">
    <w:name w:val="WW8Num46z0"/>
    <w:qFormat/>
    <w:rsid w:val="000441E3"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sid w:val="000441E3"/>
    <w:rPr>
      <w:rFonts w:ascii="Courier New" w:hAnsi="Courier New" w:cs="Courier New"/>
    </w:rPr>
  </w:style>
  <w:style w:type="character" w:customStyle="1" w:styleId="WW8Num46z2">
    <w:name w:val="WW8Num46z2"/>
    <w:qFormat/>
    <w:rsid w:val="000441E3"/>
    <w:rPr>
      <w:rFonts w:ascii="Wingdings" w:hAnsi="Wingdings" w:cs="Wingdings"/>
    </w:rPr>
  </w:style>
  <w:style w:type="character" w:customStyle="1" w:styleId="WW8Num46z3">
    <w:name w:val="WW8Num46z3"/>
    <w:qFormat/>
    <w:rsid w:val="000441E3"/>
    <w:rPr>
      <w:rFonts w:ascii="Symbol" w:hAnsi="Symbol" w:cs="Symbol"/>
    </w:rPr>
  </w:style>
  <w:style w:type="character" w:customStyle="1" w:styleId="WW8Num47z0">
    <w:name w:val="WW8Num47z0"/>
    <w:qFormat/>
    <w:rsid w:val="000441E3"/>
    <w:rPr>
      <w:rFonts w:ascii="Symbol" w:hAnsi="Symbol" w:cs="Symbol"/>
      <w:sz w:val="20"/>
    </w:rPr>
  </w:style>
  <w:style w:type="character" w:customStyle="1" w:styleId="WW8Num47z1">
    <w:name w:val="WW8Num47z1"/>
    <w:qFormat/>
    <w:rsid w:val="000441E3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0441E3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0441E3"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sid w:val="000441E3"/>
    <w:rPr>
      <w:rFonts w:ascii="Courier New" w:hAnsi="Courier New" w:cs="Courier New"/>
    </w:rPr>
  </w:style>
  <w:style w:type="character" w:customStyle="1" w:styleId="WW8Num48z2">
    <w:name w:val="WW8Num48z2"/>
    <w:qFormat/>
    <w:rsid w:val="000441E3"/>
    <w:rPr>
      <w:rFonts w:ascii="Wingdings" w:hAnsi="Wingdings" w:cs="Wingdings"/>
    </w:rPr>
  </w:style>
  <w:style w:type="character" w:customStyle="1" w:styleId="WW8Num48z3">
    <w:name w:val="WW8Num48z3"/>
    <w:qFormat/>
    <w:rsid w:val="000441E3"/>
    <w:rPr>
      <w:rFonts w:ascii="Symbol" w:hAnsi="Symbol" w:cs="Symbol"/>
    </w:rPr>
  </w:style>
  <w:style w:type="character" w:customStyle="1" w:styleId="WW8Num49z0">
    <w:name w:val="WW8Num49z0"/>
    <w:qFormat/>
    <w:rsid w:val="000441E3"/>
    <w:rPr>
      <w:rFonts w:ascii="Symbol" w:hAnsi="Symbol" w:cs="Symbol"/>
    </w:rPr>
  </w:style>
  <w:style w:type="character" w:customStyle="1" w:styleId="WW8Num49z1">
    <w:name w:val="WW8Num49z1"/>
    <w:qFormat/>
    <w:rsid w:val="000441E3"/>
    <w:rPr>
      <w:rFonts w:ascii="Courier New" w:hAnsi="Courier New" w:cs="Courier New"/>
    </w:rPr>
  </w:style>
  <w:style w:type="character" w:customStyle="1" w:styleId="WW8Num49z2">
    <w:name w:val="WW8Num49z2"/>
    <w:qFormat/>
    <w:rsid w:val="000441E3"/>
    <w:rPr>
      <w:rFonts w:ascii="Wingdings" w:hAnsi="Wingdings" w:cs="Wingdings"/>
    </w:rPr>
  </w:style>
  <w:style w:type="character" w:customStyle="1" w:styleId="WW8Num50z0">
    <w:name w:val="WW8Num50z0"/>
    <w:qFormat/>
    <w:rsid w:val="000441E3"/>
    <w:rPr>
      <w:rFonts w:ascii="Symbol" w:hAnsi="Symbol" w:cs="Symbol"/>
    </w:rPr>
  </w:style>
  <w:style w:type="character" w:customStyle="1" w:styleId="WW8Num50z1">
    <w:name w:val="WW8Num50z1"/>
    <w:qFormat/>
    <w:rsid w:val="000441E3"/>
    <w:rPr>
      <w:rFonts w:ascii="Courier New" w:hAnsi="Courier New" w:cs="Courier New"/>
    </w:rPr>
  </w:style>
  <w:style w:type="character" w:customStyle="1" w:styleId="WW8Num50z2">
    <w:name w:val="WW8Num50z2"/>
    <w:qFormat/>
    <w:rsid w:val="000441E3"/>
    <w:rPr>
      <w:rFonts w:ascii="Wingdings" w:hAnsi="Wingdings" w:cs="Wingdings"/>
    </w:rPr>
  </w:style>
  <w:style w:type="character" w:customStyle="1" w:styleId="WW8Num51z0">
    <w:name w:val="WW8Num51z0"/>
    <w:qFormat/>
    <w:rsid w:val="000441E3"/>
    <w:rPr>
      <w:rFonts w:ascii="Symbol" w:hAnsi="Symbol" w:cs="Symbol"/>
    </w:rPr>
  </w:style>
  <w:style w:type="character" w:customStyle="1" w:styleId="WW8Num51z1">
    <w:name w:val="WW8Num51z1"/>
    <w:qFormat/>
    <w:rsid w:val="000441E3"/>
    <w:rPr>
      <w:rFonts w:ascii="Courier New" w:hAnsi="Courier New" w:cs="Courier New"/>
    </w:rPr>
  </w:style>
  <w:style w:type="character" w:customStyle="1" w:styleId="WW8Num51z2">
    <w:name w:val="WW8Num51z2"/>
    <w:qFormat/>
    <w:rsid w:val="000441E3"/>
    <w:rPr>
      <w:rFonts w:ascii="Wingdings" w:hAnsi="Wingdings" w:cs="Wingdings"/>
    </w:rPr>
  </w:style>
  <w:style w:type="character" w:customStyle="1" w:styleId="WW8Num52z0">
    <w:name w:val="WW8Num52z0"/>
    <w:qFormat/>
    <w:rsid w:val="000441E3"/>
    <w:rPr>
      <w:rFonts w:ascii="Symbol" w:hAnsi="Symbol" w:cs="Symbol"/>
    </w:rPr>
  </w:style>
  <w:style w:type="character" w:customStyle="1" w:styleId="WW8Num52z1">
    <w:name w:val="WW8Num52z1"/>
    <w:qFormat/>
    <w:rsid w:val="000441E3"/>
    <w:rPr>
      <w:rFonts w:ascii="Courier New" w:hAnsi="Courier New" w:cs="Courier New"/>
    </w:rPr>
  </w:style>
  <w:style w:type="character" w:customStyle="1" w:styleId="WW8Num52z2">
    <w:name w:val="WW8Num52z2"/>
    <w:qFormat/>
    <w:rsid w:val="000441E3"/>
    <w:rPr>
      <w:rFonts w:ascii="Wingdings" w:hAnsi="Wingdings" w:cs="Wingdings"/>
    </w:rPr>
  </w:style>
  <w:style w:type="character" w:customStyle="1" w:styleId="WW8Num53z0">
    <w:name w:val="WW8Num53z0"/>
    <w:qFormat/>
    <w:rsid w:val="000441E3"/>
    <w:rPr>
      <w:rFonts w:ascii="Symbol" w:hAnsi="Symbol" w:cs="Symbol"/>
    </w:rPr>
  </w:style>
  <w:style w:type="character" w:customStyle="1" w:styleId="WW8Num53z1">
    <w:name w:val="WW8Num53z1"/>
    <w:qFormat/>
    <w:rsid w:val="000441E3"/>
    <w:rPr>
      <w:rFonts w:ascii="Courier New" w:hAnsi="Courier New" w:cs="Courier New"/>
    </w:rPr>
  </w:style>
  <w:style w:type="character" w:customStyle="1" w:styleId="WW8Num53z2">
    <w:name w:val="WW8Num53z2"/>
    <w:qFormat/>
    <w:rsid w:val="000441E3"/>
    <w:rPr>
      <w:rFonts w:ascii="Wingdings" w:hAnsi="Wingdings" w:cs="Wingdings"/>
    </w:rPr>
  </w:style>
  <w:style w:type="character" w:customStyle="1" w:styleId="WW8Num54z0">
    <w:name w:val="WW8Num54z0"/>
    <w:qFormat/>
    <w:rsid w:val="000441E3"/>
    <w:rPr>
      <w:rFonts w:ascii="Symbol" w:hAnsi="Symbol" w:cs="Symbol"/>
    </w:rPr>
  </w:style>
  <w:style w:type="character" w:customStyle="1" w:styleId="WW8Num54z2">
    <w:name w:val="WW8Num54z2"/>
    <w:qFormat/>
    <w:rsid w:val="000441E3"/>
    <w:rPr>
      <w:rFonts w:ascii="Wingdings" w:hAnsi="Wingdings" w:cs="Wingdings"/>
    </w:rPr>
  </w:style>
  <w:style w:type="character" w:customStyle="1" w:styleId="WW8Num54z4">
    <w:name w:val="WW8Num54z4"/>
    <w:qFormat/>
    <w:rsid w:val="000441E3"/>
    <w:rPr>
      <w:rFonts w:ascii="Courier New" w:hAnsi="Courier New" w:cs="Courier New"/>
    </w:rPr>
  </w:style>
  <w:style w:type="character" w:customStyle="1" w:styleId="WW8Num55z0">
    <w:name w:val="WW8Num55z0"/>
    <w:qFormat/>
    <w:rsid w:val="000441E3"/>
    <w:rPr>
      <w:rFonts w:ascii="Symbol" w:hAnsi="Symbol" w:cs="Symbol"/>
    </w:rPr>
  </w:style>
  <w:style w:type="character" w:customStyle="1" w:styleId="WW8Num55z1">
    <w:name w:val="WW8Num55z1"/>
    <w:qFormat/>
    <w:rsid w:val="000441E3"/>
    <w:rPr>
      <w:rFonts w:ascii="Courier New" w:hAnsi="Courier New" w:cs="Courier New"/>
    </w:rPr>
  </w:style>
  <w:style w:type="character" w:customStyle="1" w:styleId="WW8Num55z2">
    <w:name w:val="WW8Num55z2"/>
    <w:qFormat/>
    <w:rsid w:val="000441E3"/>
    <w:rPr>
      <w:rFonts w:ascii="Wingdings" w:hAnsi="Wingdings" w:cs="Wingdings"/>
    </w:rPr>
  </w:style>
  <w:style w:type="character" w:customStyle="1" w:styleId="WW8Num56z0">
    <w:name w:val="WW8Num56z0"/>
    <w:qFormat/>
    <w:rsid w:val="000441E3"/>
    <w:rPr>
      <w:rFonts w:ascii="Symbol" w:hAnsi="Symbol" w:cs="Symbol"/>
    </w:rPr>
  </w:style>
  <w:style w:type="character" w:customStyle="1" w:styleId="WW8Num56z1">
    <w:name w:val="WW8Num56z1"/>
    <w:qFormat/>
    <w:rsid w:val="000441E3"/>
    <w:rPr>
      <w:rFonts w:ascii="Courier New" w:hAnsi="Courier New" w:cs="Courier New"/>
    </w:rPr>
  </w:style>
  <w:style w:type="character" w:customStyle="1" w:styleId="WW8Num56z2">
    <w:name w:val="WW8Num56z2"/>
    <w:qFormat/>
    <w:rsid w:val="000441E3"/>
    <w:rPr>
      <w:rFonts w:ascii="Wingdings" w:hAnsi="Wingdings" w:cs="Wingdings"/>
    </w:rPr>
  </w:style>
  <w:style w:type="character" w:customStyle="1" w:styleId="WW8Num57z0">
    <w:name w:val="WW8Num57z0"/>
    <w:qFormat/>
    <w:rsid w:val="000441E3"/>
    <w:rPr>
      <w:rFonts w:ascii="Symbol" w:hAnsi="Symbol" w:cs="Symbol"/>
    </w:rPr>
  </w:style>
  <w:style w:type="character" w:customStyle="1" w:styleId="WW8Num57z1">
    <w:name w:val="WW8Num57z1"/>
    <w:qFormat/>
    <w:rsid w:val="000441E3"/>
    <w:rPr>
      <w:rFonts w:ascii="Courier New" w:hAnsi="Courier New" w:cs="Courier New"/>
    </w:rPr>
  </w:style>
  <w:style w:type="character" w:customStyle="1" w:styleId="WW8Num57z2">
    <w:name w:val="WW8Num57z2"/>
    <w:qFormat/>
    <w:rsid w:val="000441E3"/>
    <w:rPr>
      <w:rFonts w:ascii="Wingdings" w:hAnsi="Wingdings" w:cs="Wingdings"/>
    </w:rPr>
  </w:style>
  <w:style w:type="character" w:customStyle="1" w:styleId="ListLabel1">
    <w:name w:val="ListLabel 1"/>
    <w:qFormat/>
    <w:rsid w:val="000441E3"/>
    <w:rPr>
      <w:rFonts w:cs="Symbol"/>
    </w:rPr>
  </w:style>
  <w:style w:type="character" w:customStyle="1" w:styleId="ListLabel2">
    <w:name w:val="ListLabel 2"/>
    <w:qFormat/>
    <w:rsid w:val="000441E3"/>
    <w:rPr>
      <w:rFonts w:cs="Symbol"/>
    </w:rPr>
  </w:style>
  <w:style w:type="character" w:customStyle="1" w:styleId="ListLabel3">
    <w:name w:val="ListLabel 3"/>
    <w:qFormat/>
    <w:rsid w:val="000441E3"/>
    <w:rPr>
      <w:rFonts w:cs="Wingdings"/>
    </w:rPr>
  </w:style>
  <w:style w:type="character" w:customStyle="1" w:styleId="ListLabel4">
    <w:name w:val="ListLabel 4"/>
    <w:qFormat/>
    <w:rsid w:val="000441E3"/>
    <w:rPr>
      <w:rFonts w:cs="Symbol"/>
    </w:rPr>
  </w:style>
  <w:style w:type="character" w:customStyle="1" w:styleId="ListLabel5">
    <w:name w:val="ListLabel 5"/>
    <w:qFormat/>
    <w:rsid w:val="000441E3"/>
    <w:rPr>
      <w:rFonts w:cs="Courier New"/>
    </w:rPr>
  </w:style>
  <w:style w:type="character" w:customStyle="1" w:styleId="ListLabel6">
    <w:name w:val="ListLabel 6"/>
    <w:qFormat/>
    <w:rsid w:val="000441E3"/>
    <w:rPr>
      <w:rFonts w:cs="Wingdings"/>
    </w:rPr>
  </w:style>
  <w:style w:type="character" w:customStyle="1" w:styleId="ListLabel7">
    <w:name w:val="ListLabel 7"/>
    <w:qFormat/>
    <w:rsid w:val="000441E3"/>
    <w:rPr>
      <w:rFonts w:cs="Symbol"/>
    </w:rPr>
  </w:style>
  <w:style w:type="character" w:customStyle="1" w:styleId="ListLabel8">
    <w:name w:val="ListLabel 8"/>
    <w:qFormat/>
    <w:rsid w:val="000441E3"/>
    <w:rPr>
      <w:rFonts w:cs="Courier New"/>
    </w:rPr>
  </w:style>
  <w:style w:type="character" w:customStyle="1" w:styleId="ListLabel9">
    <w:name w:val="ListLabel 9"/>
    <w:qFormat/>
    <w:rsid w:val="000441E3"/>
    <w:rPr>
      <w:rFonts w:cs="Wingdings"/>
    </w:rPr>
  </w:style>
  <w:style w:type="character" w:customStyle="1" w:styleId="ListLabel10">
    <w:name w:val="ListLabel 10"/>
    <w:qFormat/>
    <w:rsid w:val="000441E3"/>
    <w:rPr>
      <w:rFonts w:cs="Symbol"/>
      <w:sz w:val="22"/>
      <w:szCs w:val="22"/>
    </w:rPr>
  </w:style>
  <w:style w:type="character" w:customStyle="1" w:styleId="ListLabel11">
    <w:name w:val="ListLabel 11"/>
    <w:qFormat/>
    <w:rsid w:val="000441E3"/>
    <w:rPr>
      <w:rFonts w:cs="Symbol"/>
      <w:sz w:val="22"/>
      <w:szCs w:val="22"/>
    </w:rPr>
  </w:style>
  <w:style w:type="character" w:customStyle="1" w:styleId="ListLabel12">
    <w:name w:val="ListLabel 12"/>
    <w:qFormat/>
    <w:rsid w:val="000441E3"/>
    <w:rPr>
      <w:rFonts w:cs="Symbol"/>
      <w:sz w:val="22"/>
      <w:szCs w:val="22"/>
    </w:rPr>
  </w:style>
  <w:style w:type="character" w:customStyle="1" w:styleId="ListLabel13">
    <w:name w:val="ListLabel 13"/>
    <w:qFormat/>
    <w:rsid w:val="000441E3"/>
    <w:rPr>
      <w:rFonts w:cs="Symbol"/>
    </w:rPr>
  </w:style>
  <w:style w:type="character" w:customStyle="1" w:styleId="ListLabel14">
    <w:name w:val="ListLabel 14"/>
    <w:qFormat/>
    <w:rsid w:val="000441E3"/>
    <w:rPr>
      <w:rFonts w:cs="Courier New"/>
    </w:rPr>
  </w:style>
  <w:style w:type="character" w:customStyle="1" w:styleId="ListLabel15">
    <w:name w:val="ListLabel 15"/>
    <w:qFormat/>
    <w:rsid w:val="000441E3"/>
    <w:rPr>
      <w:rFonts w:cs="Wingdings"/>
    </w:rPr>
  </w:style>
  <w:style w:type="character" w:customStyle="1" w:styleId="ListLabel16">
    <w:name w:val="ListLabel 16"/>
    <w:qFormat/>
    <w:rsid w:val="000441E3"/>
    <w:rPr>
      <w:rFonts w:cs="Symbol"/>
    </w:rPr>
  </w:style>
  <w:style w:type="character" w:customStyle="1" w:styleId="ListLabel17">
    <w:name w:val="ListLabel 17"/>
    <w:qFormat/>
    <w:rsid w:val="000441E3"/>
    <w:rPr>
      <w:rFonts w:cs="Courier New"/>
    </w:rPr>
  </w:style>
  <w:style w:type="character" w:customStyle="1" w:styleId="ListLabel18">
    <w:name w:val="ListLabel 18"/>
    <w:qFormat/>
    <w:rsid w:val="000441E3"/>
    <w:rPr>
      <w:rFonts w:cs="Wingdings"/>
    </w:rPr>
  </w:style>
  <w:style w:type="character" w:customStyle="1" w:styleId="ListLabel19">
    <w:name w:val="ListLabel 19"/>
    <w:qFormat/>
    <w:rsid w:val="000441E3"/>
    <w:rPr>
      <w:rFonts w:cs="Symbol"/>
    </w:rPr>
  </w:style>
  <w:style w:type="character" w:customStyle="1" w:styleId="ListLabel20">
    <w:name w:val="ListLabel 20"/>
    <w:qFormat/>
    <w:rsid w:val="000441E3"/>
    <w:rPr>
      <w:rFonts w:cs="Courier New"/>
    </w:rPr>
  </w:style>
  <w:style w:type="character" w:customStyle="1" w:styleId="ListLabel21">
    <w:name w:val="ListLabel 21"/>
    <w:qFormat/>
    <w:rsid w:val="000441E3"/>
    <w:rPr>
      <w:rFonts w:cs="Wingdings"/>
    </w:rPr>
  </w:style>
  <w:style w:type="character" w:customStyle="1" w:styleId="ListLabel22">
    <w:name w:val="ListLabel 22"/>
    <w:qFormat/>
    <w:rsid w:val="000441E3"/>
    <w:rPr>
      <w:rFonts w:cs="Symbol"/>
    </w:rPr>
  </w:style>
  <w:style w:type="character" w:customStyle="1" w:styleId="ListLabel23">
    <w:name w:val="ListLabel 23"/>
    <w:qFormat/>
    <w:rsid w:val="000441E3"/>
    <w:rPr>
      <w:rFonts w:cs="Courier New"/>
    </w:rPr>
  </w:style>
  <w:style w:type="character" w:customStyle="1" w:styleId="ListLabel24">
    <w:name w:val="ListLabel 24"/>
    <w:qFormat/>
    <w:rsid w:val="000441E3"/>
    <w:rPr>
      <w:rFonts w:cs="Wingdings"/>
    </w:rPr>
  </w:style>
  <w:style w:type="character" w:customStyle="1" w:styleId="ListLabel25">
    <w:name w:val="ListLabel 25"/>
    <w:qFormat/>
    <w:rsid w:val="000441E3"/>
    <w:rPr>
      <w:rFonts w:cs="Symbol"/>
    </w:rPr>
  </w:style>
  <w:style w:type="character" w:customStyle="1" w:styleId="ListLabel26">
    <w:name w:val="ListLabel 26"/>
    <w:qFormat/>
    <w:rsid w:val="000441E3"/>
    <w:rPr>
      <w:rFonts w:cs="Courier New"/>
    </w:rPr>
  </w:style>
  <w:style w:type="character" w:customStyle="1" w:styleId="ListLabel27">
    <w:name w:val="ListLabel 27"/>
    <w:qFormat/>
    <w:rsid w:val="000441E3"/>
    <w:rPr>
      <w:rFonts w:cs="Wingdings"/>
    </w:rPr>
  </w:style>
  <w:style w:type="character" w:customStyle="1" w:styleId="ListLabel28">
    <w:name w:val="ListLabel 28"/>
    <w:qFormat/>
    <w:rsid w:val="000441E3"/>
    <w:rPr>
      <w:rFonts w:cs="Symbol"/>
    </w:rPr>
  </w:style>
  <w:style w:type="character" w:customStyle="1" w:styleId="ListLabel29">
    <w:name w:val="ListLabel 29"/>
    <w:qFormat/>
    <w:rsid w:val="000441E3"/>
    <w:rPr>
      <w:rFonts w:cs="Courier New"/>
    </w:rPr>
  </w:style>
  <w:style w:type="character" w:customStyle="1" w:styleId="ListLabel30">
    <w:name w:val="ListLabel 30"/>
    <w:qFormat/>
    <w:rsid w:val="000441E3"/>
    <w:rPr>
      <w:rFonts w:cs="Wingdings"/>
    </w:rPr>
  </w:style>
  <w:style w:type="character" w:customStyle="1" w:styleId="ListLabel31">
    <w:name w:val="ListLabel 31"/>
    <w:qFormat/>
    <w:rsid w:val="000441E3"/>
    <w:rPr>
      <w:rFonts w:cs="Times New Roman"/>
    </w:rPr>
  </w:style>
  <w:style w:type="character" w:customStyle="1" w:styleId="ListLabel32">
    <w:name w:val="ListLabel 32"/>
    <w:qFormat/>
    <w:rsid w:val="000441E3"/>
    <w:rPr>
      <w:rFonts w:cs="Times New Roman"/>
    </w:rPr>
  </w:style>
  <w:style w:type="character" w:customStyle="1" w:styleId="ListLabel33">
    <w:name w:val="ListLabel 33"/>
    <w:qFormat/>
    <w:rsid w:val="000441E3"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sid w:val="000441E3"/>
    <w:rPr>
      <w:rFonts w:cs="Symbol"/>
    </w:rPr>
  </w:style>
  <w:style w:type="character" w:customStyle="1" w:styleId="ListLabel35">
    <w:name w:val="ListLabel 35"/>
    <w:qFormat/>
    <w:rsid w:val="000441E3"/>
    <w:rPr>
      <w:rFonts w:cs="Courier New"/>
    </w:rPr>
  </w:style>
  <w:style w:type="character" w:customStyle="1" w:styleId="ListLabel36">
    <w:name w:val="ListLabel 36"/>
    <w:qFormat/>
    <w:rsid w:val="000441E3"/>
    <w:rPr>
      <w:rFonts w:cs="Wingdings"/>
    </w:rPr>
  </w:style>
  <w:style w:type="character" w:customStyle="1" w:styleId="ListLabel37">
    <w:name w:val="ListLabel 37"/>
    <w:qFormat/>
    <w:rsid w:val="000441E3"/>
    <w:rPr>
      <w:rFonts w:cs="Symbol"/>
    </w:rPr>
  </w:style>
  <w:style w:type="character" w:customStyle="1" w:styleId="ListLabel38">
    <w:name w:val="ListLabel 38"/>
    <w:qFormat/>
    <w:rsid w:val="000441E3"/>
    <w:rPr>
      <w:rFonts w:cs="Courier New"/>
    </w:rPr>
  </w:style>
  <w:style w:type="character" w:customStyle="1" w:styleId="ListLabel39">
    <w:name w:val="ListLabel 39"/>
    <w:qFormat/>
    <w:rsid w:val="000441E3"/>
    <w:rPr>
      <w:rFonts w:cs="Wingdings"/>
    </w:rPr>
  </w:style>
  <w:style w:type="character" w:customStyle="1" w:styleId="ListLabel40">
    <w:name w:val="ListLabel 40"/>
    <w:qFormat/>
    <w:rsid w:val="000441E3"/>
    <w:rPr>
      <w:rFonts w:cs="Symbol"/>
    </w:rPr>
  </w:style>
  <w:style w:type="character" w:customStyle="1" w:styleId="ListLabel41">
    <w:name w:val="ListLabel 41"/>
    <w:qFormat/>
    <w:rsid w:val="000441E3"/>
    <w:rPr>
      <w:rFonts w:cs="Courier New"/>
    </w:rPr>
  </w:style>
  <w:style w:type="character" w:customStyle="1" w:styleId="ListLabel42">
    <w:name w:val="ListLabel 42"/>
    <w:qFormat/>
    <w:rsid w:val="000441E3"/>
    <w:rPr>
      <w:rFonts w:cs="Wingdings"/>
    </w:rPr>
  </w:style>
  <w:style w:type="character" w:customStyle="1" w:styleId="ListLabel43">
    <w:name w:val="ListLabel 43"/>
    <w:qFormat/>
    <w:rsid w:val="000441E3"/>
    <w:rPr>
      <w:rFonts w:cs="Symbol"/>
    </w:rPr>
  </w:style>
  <w:style w:type="character" w:customStyle="1" w:styleId="ListLabel44">
    <w:name w:val="ListLabel 44"/>
    <w:qFormat/>
    <w:rsid w:val="000441E3"/>
    <w:rPr>
      <w:rFonts w:cs="Symbol"/>
    </w:rPr>
  </w:style>
  <w:style w:type="character" w:customStyle="1" w:styleId="ListLabel45">
    <w:name w:val="ListLabel 45"/>
    <w:qFormat/>
    <w:rsid w:val="000441E3"/>
    <w:rPr>
      <w:rFonts w:cs="Wingdings"/>
    </w:rPr>
  </w:style>
  <w:style w:type="character" w:customStyle="1" w:styleId="ListLabel46">
    <w:name w:val="ListLabel 46"/>
    <w:qFormat/>
    <w:rsid w:val="000441E3"/>
    <w:rPr>
      <w:rFonts w:cs="Symbol"/>
    </w:rPr>
  </w:style>
  <w:style w:type="character" w:customStyle="1" w:styleId="ListLabel47">
    <w:name w:val="ListLabel 47"/>
    <w:qFormat/>
    <w:rsid w:val="000441E3"/>
    <w:rPr>
      <w:rFonts w:cs="Courier New"/>
    </w:rPr>
  </w:style>
  <w:style w:type="character" w:customStyle="1" w:styleId="ListLabel48">
    <w:name w:val="ListLabel 48"/>
    <w:qFormat/>
    <w:rsid w:val="000441E3"/>
    <w:rPr>
      <w:rFonts w:cs="Wingdings"/>
    </w:rPr>
  </w:style>
  <w:style w:type="character" w:customStyle="1" w:styleId="ListLabel49">
    <w:name w:val="ListLabel 49"/>
    <w:qFormat/>
    <w:rsid w:val="000441E3"/>
    <w:rPr>
      <w:rFonts w:cs="Symbol"/>
    </w:rPr>
  </w:style>
  <w:style w:type="character" w:customStyle="1" w:styleId="ListLabel50">
    <w:name w:val="ListLabel 50"/>
    <w:qFormat/>
    <w:rsid w:val="000441E3"/>
    <w:rPr>
      <w:rFonts w:cs="Courier New"/>
    </w:rPr>
  </w:style>
  <w:style w:type="character" w:customStyle="1" w:styleId="ListLabel51">
    <w:name w:val="ListLabel 51"/>
    <w:qFormat/>
    <w:rsid w:val="000441E3"/>
    <w:rPr>
      <w:rFonts w:cs="Wingdings"/>
    </w:rPr>
  </w:style>
  <w:style w:type="character" w:customStyle="1" w:styleId="ListLabel52">
    <w:name w:val="ListLabel 52"/>
    <w:qFormat/>
    <w:rsid w:val="000441E3"/>
    <w:rPr>
      <w:rFonts w:cs="Symbol"/>
    </w:rPr>
  </w:style>
  <w:style w:type="character" w:customStyle="1" w:styleId="ListLabel53">
    <w:name w:val="ListLabel 53"/>
    <w:qFormat/>
    <w:rsid w:val="000441E3"/>
    <w:rPr>
      <w:rFonts w:cs="Symbol"/>
    </w:rPr>
  </w:style>
  <w:style w:type="character" w:customStyle="1" w:styleId="ListLabel54">
    <w:name w:val="ListLabel 54"/>
    <w:qFormat/>
    <w:rsid w:val="000441E3"/>
    <w:rPr>
      <w:rFonts w:cs="Wingdings"/>
    </w:rPr>
  </w:style>
  <w:style w:type="character" w:customStyle="1" w:styleId="ListLabel55">
    <w:name w:val="ListLabel 55"/>
    <w:qFormat/>
    <w:rsid w:val="000441E3"/>
    <w:rPr>
      <w:rFonts w:cs="Symbol"/>
    </w:rPr>
  </w:style>
  <w:style w:type="character" w:customStyle="1" w:styleId="ListLabel56">
    <w:name w:val="ListLabel 56"/>
    <w:qFormat/>
    <w:rsid w:val="000441E3"/>
    <w:rPr>
      <w:rFonts w:cs="Courier New"/>
    </w:rPr>
  </w:style>
  <w:style w:type="character" w:customStyle="1" w:styleId="ListLabel57">
    <w:name w:val="ListLabel 57"/>
    <w:qFormat/>
    <w:rsid w:val="000441E3"/>
    <w:rPr>
      <w:rFonts w:cs="Wingdings"/>
    </w:rPr>
  </w:style>
  <w:style w:type="character" w:customStyle="1" w:styleId="ListLabel58">
    <w:name w:val="ListLabel 58"/>
    <w:qFormat/>
    <w:rsid w:val="000441E3"/>
    <w:rPr>
      <w:rFonts w:cs="Symbol"/>
    </w:rPr>
  </w:style>
  <w:style w:type="character" w:customStyle="1" w:styleId="ListLabel59">
    <w:name w:val="ListLabel 59"/>
    <w:qFormat/>
    <w:rsid w:val="000441E3"/>
    <w:rPr>
      <w:rFonts w:cs="Courier New"/>
    </w:rPr>
  </w:style>
  <w:style w:type="character" w:customStyle="1" w:styleId="ListLabel60">
    <w:name w:val="ListLabel 60"/>
    <w:qFormat/>
    <w:rsid w:val="000441E3"/>
    <w:rPr>
      <w:rFonts w:cs="Wingdings"/>
    </w:rPr>
  </w:style>
  <w:style w:type="character" w:customStyle="1" w:styleId="ListLabel61">
    <w:name w:val="ListLabel 61"/>
    <w:qFormat/>
    <w:rsid w:val="000441E3"/>
    <w:rPr>
      <w:rFonts w:cs="Symbol"/>
      <w:sz w:val="22"/>
      <w:szCs w:val="22"/>
    </w:rPr>
  </w:style>
  <w:style w:type="character" w:customStyle="1" w:styleId="ListLabel62">
    <w:name w:val="ListLabel 62"/>
    <w:qFormat/>
    <w:rsid w:val="000441E3"/>
    <w:rPr>
      <w:rFonts w:cs="Symbol"/>
    </w:rPr>
  </w:style>
  <w:style w:type="character" w:customStyle="1" w:styleId="ListLabel63">
    <w:name w:val="ListLabel 63"/>
    <w:qFormat/>
    <w:rsid w:val="000441E3"/>
    <w:rPr>
      <w:rFonts w:cs="Courier New"/>
    </w:rPr>
  </w:style>
  <w:style w:type="character" w:customStyle="1" w:styleId="ListLabel64">
    <w:name w:val="ListLabel 64"/>
    <w:qFormat/>
    <w:rsid w:val="000441E3"/>
    <w:rPr>
      <w:rFonts w:cs="Wingdings"/>
    </w:rPr>
  </w:style>
  <w:style w:type="character" w:customStyle="1" w:styleId="ListLabel65">
    <w:name w:val="ListLabel 65"/>
    <w:qFormat/>
    <w:rsid w:val="000441E3"/>
    <w:rPr>
      <w:rFonts w:cs="Symbol"/>
    </w:rPr>
  </w:style>
  <w:style w:type="character" w:customStyle="1" w:styleId="ListLabel66">
    <w:name w:val="ListLabel 66"/>
    <w:qFormat/>
    <w:rsid w:val="000441E3"/>
    <w:rPr>
      <w:rFonts w:cs="Courier New"/>
    </w:rPr>
  </w:style>
  <w:style w:type="character" w:customStyle="1" w:styleId="ListLabel67">
    <w:name w:val="ListLabel 67"/>
    <w:qFormat/>
    <w:rsid w:val="000441E3"/>
    <w:rPr>
      <w:rFonts w:cs="Wingdings"/>
    </w:rPr>
  </w:style>
  <w:style w:type="character" w:customStyle="1" w:styleId="ListLabel68">
    <w:name w:val="ListLabel 68"/>
    <w:qFormat/>
    <w:rsid w:val="000441E3"/>
    <w:rPr>
      <w:rFonts w:cs="Symbol"/>
    </w:rPr>
  </w:style>
  <w:style w:type="character" w:customStyle="1" w:styleId="ListLabel69">
    <w:name w:val="ListLabel 69"/>
    <w:qFormat/>
    <w:rsid w:val="000441E3"/>
    <w:rPr>
      <w:rFonts w:cs="Courier New"/>
    </w:rPr>
  </w:style>
  <w:style w:type="character" w:customStyle="1" w:styleId="ListLabel70">
    <w:name w:val="ListLabel 70"/>
    <w:qFormat/>
    <w:rsid w:val="000441E3"/>
    <w:rPr>
      <w:rFonts w:cs="Wingdings"/>
    </w:rPr>
  </w:style>
  <w:style w:type="character" w:customStyle="1" w:styleId="ListLabel71">
    <w:name w:val="ListLabel 71"/>
    <w:qFormat/>
    <w:rsid w:val="000441E3"/>
    <w:rPr>
      <w:rFonts w:cs="Symbol"/>
      <w:sz w:val="22"/>
      <w:szCs w:val="22"/>
    </w:rPr>
  </w:style>
  <w:style w:type="character" w:customStyle="1" w:styleId="ListLabel72">
    <w:name w:val="ListLabel 72"/>
    <w:qFormat/>
    <w:rsid w:val="000441E3"/>
    <w:rPr>
      <w:rFonts w:cs="Symbol"/>
    </w:rPr>
  </w:style>
  <w:style w:type="character" w:customStyle="1" w:styleId="ListLabel73">
    <w:name w:val="ListLabel 73"/>
    <w:qFormat/>
    <w:rsid w:val="000441E3"/>
    <w:rPr>
      <w:rFonts w:cs="Courier New"/>
    </w:rPr>
  </w:style>
  <w:style w:type="character" w:customStyle="1" w:styleId="ListLabel74">
    <w:name w:val="ListLabel 74"/>
    <w:qFormat/>
    <w:rsid w:val="000441E3"/>
    <w:rPr>
      <w:rFonts w:cs="Wingdings"/>
    </w:rPr>
  </w:style>
  <w:style w:type="character" w:customStyle="1" w:styleId="ListLabel75">
    <w:name w:val="ListLabel 75"/>
    <w:qFormat/>
    <w:rsid w:val="000441E3"/>
    <w:rPr>
      <w:rFonts w:cs="Symbol"/>
    </w:rPr>
  </w:style>
  <w:style w:type="character" w:customStyle="1" w:styleId="ListLabel76">
    <w:name w:val="ListLabel 76"/>
    <w:qFormat/>
    <w:rsid w:val="000441E3"/>
    <w:rPr>
      <w:rFonts w:cs="Courier New"/>
    </w:rPr>
  </w:style>
  <w:style w:type="character" w:customStyle="1" w:styleId="ListLabel77">
    <w:name w:val="ListLabel 77"/>
    <w:qFormat/>
    <w:rsid w:val="000441E3"/>
    <w:rPr>
      <w:rFonts w:cs="Wingdings"/>
    </w:rPr>
  </w:style>
  <w:style w:type="character" w:customStyle="1" w:styleId="ListLabel78">
    <w:name w:val="ListLabel 78"/>
    <w:qFormat/>
    <w:rsid w:val="000441E3"/>
    <w:rPr>
      <w:rFonts w:cs="Symbol"/>
    </w:rPr>
  </w:style>
  <w:style w:type="character" w:customStyle="1" w:styleId="ListLabel79">
    <w:name w:val="ListLabel 79"/>
    <w:qFormat/>
    <w:rsid w:val="000441E3"/>
    <w:rPr>
      <w:rFonts w:cs="Courier New"/>
    </w:rPr>
  </w:style>
  <w:style w:type="character" w:customStyle="1" w:styleId="ListLabel80">
    <w:name w:val="ListLabel 80"/>
    <w:qFormat/>
    <w:rsid w:val="000441E3"/>
    <w:rPr>
      <w:rFonts w:cs="Wingdings"/>
    </w:rPr>
  </w:style>
  <w:style w:type="character" w:customStyle="1" w:styleId="ListLabel81">
    <w:name w:val="ListLabel 81"/>
    <w:qFormat/>
    <w:rsid w:val="000441E3"/>
    <w:rPr>
      <w:rFonts w:cs="Symbol"/>
      <w:sz w:val="22"/>
      <w:szCs w:val="22"/>
    </w:rPr>
  </w:style>
  <w:style w:type="character" w:customStyle="1" w:styleId="ListLabel82">
    <w:name w:val="ListLabel 82"/>
    <w:qFormat/>
    <w:rsid w:val="000441E3"/>
    <w:rPr>
      <w:rFonts w:cs="Symbol"/>
      <w:sz w:val="22"/>
      <w:szCs w:val="22"/>
    </w:rPr>
  </w:style>
  <w:style w:type="character" w:customStyle="1" w:styleId="ListLabel83">
    <w:name w:val="ListLabel 83"/>
    <w:qFormat/>
    <w:rsid w:val="000441E3"/>
    <w:rPr>
      <w:rFonts w:cs="Symbol"/>
    </w:rPr>
  </w:style>
  <w:style w:type="character" w:customStyle="1" w:styleId="ListLabel84">
    <w:name w:val="ListLabel 84"/>
    <w:qFormat/>
    <w:rsid w:val="000441E3"/>
    <w:rPr>
      <w:rFonts w:cs="Courier New"/>
    </w:rPr>
  </w:style>
  <w:style w:type="character" w:customStyle="1" w:styleId="ListLabel85">
    <w:name w:val="ListLabel 85"/>
    <w:qFormat/>
    <w:rsid w:val="000441E3"/>
    <w:rPr>
      <w:rFonts w:cs="Wingdings"/>
    </w:rPr>
  </w:style>
  <w:style w:type="character" w:customStyle="1" w:styleId="ListLabel86">
    <w:name w:val="ListLabel 86"/>
    <w:qFormat/>
    <w:rsid w:val="000441E3"/>
    <w:rPr>
      <w:rFonts w:cs="Symbol"/>
    </w:rPr>
  </w:style>
  <w:style w:type="character" w:customStyle="1" w:styleId="ListLabel87">
    <w:name w:val="ListLabel 87"/>
    <w:qFormat/>
    <w:rsid w:val="000441E3"/>
    <w:rPr>
      <w:rFonts w:cs="Courier New"/>
    </w:rPr>
  </w:style>
  <w:style w:type="character" w:customStyle="1" w:styleId="ListLabel88">
    <w:name w:val="ListLabel 88"/>
    <w:qFormat/>
    <w:rsid w:val="000441E3"/>
    <w:rPr>
      <w:rFonts w:cs="Wingdings"/>
    </w:rPr>
  </w:style>
  <w:style w:type="character" w:customStyle="1" w:styleId="ListLabel89">
    <w:name w:val="ListLabel 89"/>
    <w:qFormat/>
    <w:rsid w:val="000441E3"/>
    <w:rPr>
      <w:rFonts w:cs="Symbol"/>
    </w:rPr>
  </w:style>
  <w:style w:type="character" w:customStyle="1" w:styleId="ListLabel90">
    <w:name w:val="ListLabel 90"/>
    <w:qFormat/>
    <w:rsid w:val="000441E3"/>
    <w:rPr>
      <w:rFonts w:cs="Courier New"/>
    </w:rPr>
  </w:style>
  <w:style w:type="character" w:customStyle="1" w:styleId="ListLabel91">
    <w:name w:val="ListLabel 91"/>
    <w:qFormat/>
    <w:rsid w:val="000441E3"/>
    <w:rPr>
      <w:rFonts w:cs="Wingdings"/>
    </w:rPr>
  </w:style>
  <w:style w:type="character" w:customStyle="1" w:styleId="ListLabel92">
    <w:name w:val="ListLabel 92"/>
    <w:qFormat/>
    <w:rsid w:val="000441E3"/>
    <w:rPr>
      <w:rFonts w:cs="Symbol"/>
    </w:rPr>
  </w:style>
  <w:style w:type="character" w:customStyle="1" w:styleId="ListLabel93">
    <w:name w:val="ListLabel 93"/>
    <w:qFormat/>
    <w:rsid w:val="000441E3"/>
    <w:rPr>
      <w:rFonts w:cs="Courier New"/>
    </w:rPr>
  </w:style>
  <w:style w:type="character" w:customStyle="1" w:styleId="ListLabel94">
    <w:name w:val="ListLabel 94"/>
    <w:qFormat/>
    <w:rsid w:val="000441E3"/>
    <w:rPr>
      <w:rFonts w:cs="Wingdings"/>
    </w:rPr>
  </w:style>
  <w:style w:type="character" w:customStyle="1" w:styleId="ListLabel95">
    <w:name w:val="ListLabel 95"/>
    <w:qFormat/>
    <w:rsid w:val="000441E3"/>
    <w:rPr>
      <w:rFonts w:cs="Symbol"/>
    </w:rPr>
  </w:style>
  <w:style w:type="character" w:customStyle="1" w:styleId="ListLabel96">
    <w:name w:val="ListLabel 96"/>
    <w:qFormat/>
    <w:rsid w:val="000441E3"/>
    <w:rPr>
      <w:rFonts w:cs="Courier New"/>
    </w:rPr>
  </w:style>
  <w:style w:type="character" w:customStyle="1" w:styleId="ListLabel97">
    <w:name w:val="ListLabel 97"/>
    <w:qFormat/>
    <w:rsid w:val="000441E3"/>
    <w:rPr>
      <w:rFonts w:cs="Wingdings"/>
    </w:rPr>
  </w:style>
  <w:style w:type="character" w:customStyle="1" w:styleId="ListLabel98">
    <w:name w:val="ListLabel 98"/>
    <w:qFormat/>
    <w:rsid w:val="000441E3"/>
    <w:rPr>
      <w:rFonts w:cs="Symbol"/>
    </w:rPr>
  </w:style>
  <w:style w:type="character" w:customStyle="1" w:styleId="ListLabel99">
    <w:name w:val="ListLabel 99"/>
    <w:qFormat/>
    <w:rsid w:val="000441E3"/>
    <w:rPr>
      <w:rFonts w:cs="Courier New"/>
    </w:rPr>
  </w:style>
  <w:style w:type="character" w:customStyle="1" w:styleId="ListLabel100">
    <w:name w:val="ListLabel 100"/>
    <w:qFormat/>
    <w:rsid w:val="000441E3"/>
    <w:rPr>
      <w:rFonts w:cs="Wingdings"/>
    </w:rPr>
  </w:style>
  <w:style w:type="character" w:customStyle="1" w:styleId="ListLabel101">
    <w:name w:val="ListLabel 101"/>
    <w:qFormat/>
    <w:rsid w:val="000441E3"/>
    <w:rPr>
      <w:rFonts w:cs="Symbol"/>
    </w:rPr>
  </w:style>
  <w:style w:type="character" w:customStyle="1" w:styleId="ListLabel102">
    <w:name w:val="ListLabel 102"/>
    <w:qFormat/>
    <w:rsid w:val="000441E3"/>
    <w:rPr>
      <w:rFonts w:cs="Symbol"/>
    </w:rPr>
  </w:style>
  <w:style w:type="character" w:customStyle="1" w:styleId="ListLabel103">
    <w:name w:val="ListLabel 103"/>
    <w:qFormat/>
    <w:rsid w:val="000441E3"/>
    <w:rPr>
      <w:rFonts w:cs="Wingdings"/>
    </w:rPr>
  </w:style>
  <w:style w:type="character" w:customStyle="1" w:styleId="ListLabel104">
    <w:name w:val="ListLabel 104"/>
    <w:qFormat/>
    <w:rsid w:val="000441E3"/>
    <w:rPr>
      <w:rFonts w:cs="Symbol"/>
    </w:rPr>
  </w:style>
  <w:style w:type="character" w:customStyle="1" w:styleId="ListLabel105">
    <w:name w:val="ListLabel 105"/>
    <w:qFormat/>
    <w:rsid w:val="000441E3"/>
    <w:rPr>
      <w:rFonts w:cs="Courier New"/>
    </w:rPr>
  </w:style>
  <w:style w:type="character" w:customStyle="1" w:styleId="ListLabel106">
    <w:name w:val="ListLabel 106"/>
    <w:qFormat/>
    <w:rsid w:val="000441E3"/>
    <w:rPr>
      <w:rFonts w:cs="Wingdings"/>
    </w:rPr>
  </w:style>
  <w:style w:type="character" w:customStyle="1" w:styleId="ListLabel107">
    <w:name w:val="ListLabel 107"/>
    <w:qFormat/>
    <w:rsid w:val="000441E3"/>
    <w:rPr>
      <w:rFonts w:cs="Symbol"/>
    </w:rPr>
  </w:style>
  <w:style w:type="character" w:customStyle="1" w:styleId="ListLabel108">
    <w:name w:val="ListLabel 108"/>
    <w:qFormat/>
    <w:rsid w:val="000441E3"/>
    <w:rPr>
      <w:rFonts w:cs="Courier New"/>
    </w:rPr>
  </w:style>
  <w:style w:type="character" w:customStyle="1" w:styleId="ListLabel109">
    <w:name w:val="ListLabel 109"/>
    <w:qFormat/>
    <w:rsid w:val="000441E3"/>
    <w:rPr>
      <w:rFonts w:cs="Wingdings"/>
    </w:rPr>
  </w:style>
  <w:style w:type="character" w:customStyle="1" w:styleId="ListLabel110">
    <w:name w:val="ListLabel 110"/>
    <w:qFormat/>
    <w:rsid w:val="000441E3"/>
    <w:rPr>
      <w:rFonts w:cs="Symbol"/>
      <w:sz w:val="22"/>
      <w:szCs w:val="22"/>
    </w:rPr>
  </w:style>
  <w:style w:type="character" w:customStyle="1" w:styleId="ListLabel111">
    <w:name w:val="ListLabel 111"/>
    <w:qFormat/>
    <w:rsid w:val="000441E3"/>
    <w:rPr>
      <w:rFonts w:cs="Symbol"/>
      <w:sz w:val="22"/>
      <w:szCs w:val="22"/>
    </w:rPr>
  </w:style>
  <w:style w:type="character" w:customStyle="1" w:styleId="ListLabel112">
    <w:name w:val="ListLabel 112"/>
    <w:qFormat/>
    <w:rsid w:val="000441E3"/>
    <w:rPr>
      <w:rFonts w:cs="Symbol"/>
      <w:sz w:val="22"/>
      <w:szCs w:val="22"/>
    </w:rPr>
  </w:style>
  <w:style w:type="character" w:customStyle="1" w:styleId="ListLabel113">
    <w:name w:val="ListLabel 113"/>
    <w:qFormat/>
    <w:rsid w:val="000441E3"/>
    <w:rPr>
      <w:rFonts w:cs="Symbol"/>
    </w:rPr>
  </w:style>
  <w:style w:type="character" w:customStyle="1" w:styleId="ListLabel114">
    <w:name w:val="ListLabel 114"/>
    <w:qFormat/>
    <w:rsid w:val="000441E3"/>
    <w:rPr>
      <w:rFonts w:cs="Courier New"/>
    </w:rPr>
  </w:style>
  <w:style w:type="character" w:customStyle="1" w:styleId="ListLabel115">
    <w:name w:val="ListLabel 115"/>
    <w:qFormat/>
    <w:rsid w:val="000441E3"/>
    <w:rPr>
      <w:rFonts w:cs="Wingdings"/>
    </w:rPr>
  </w:style>
  <w:style w:type="character" w:customStyle="1" w:styleId="ListLabel116">
    <w:name w:val="ListLabel 116"/>
    <w:qFormat/>
    <w:rsid w:val="000441E3"/>
    <w:rPr>
      <w:rFonts w:cs="Symbol"/>
    </w:rPr>
  </w:style>
  <w:style w:type="character" w:customStyle="1" w:styleId="ListLabel117">
    <w:name w:val="ListLabel 117"/>
    <w:qFormat/>
    <w:rsid w:val="000441E3"/>
    <w:rPr>
      <w:rFonts w:cs="Courier New"/>
    </w:rPr>
  </w:style>
  <w:style w:type="character" w:customStyle="1" w:styleId="ListLabel118">
    <w:name w:val="ListLabel 118"/>
    <w:qFormat/>
    <w:rsid w:val="000441E3"/>
    <w:rPr>
      <w:rFonts w:cs="Wingdings"/>
    </w:rPr>
  </w:style>
  <w:style w:type="character" w:customStyle="1" w:styleId="ListLabel119">
    <w:name w:val="ListLabel 119"/>
    <w:qFormat/>
    <w:rsid w:val="000441E3"/>
    <w:rPr>
      <w:rFonts w:cs="Symbol"/>
    </w:rPr>
  </w:style>
  <w:style w:type="character" w:customStyle="1" w:styleId="ListLabel120">
    <w:name w:val="ListLabel 120"/>
    <w:qFormat/>
    <w:rsid w:val="000441E3"/>
    <w:rPr>
      <w:rFonts w:cs="Courier New"/>
    </w:rPr>
  </w:style>
  <w:style w:type="character" w:customStyle="1" w:styleId="ListLabel121">
    <w:name w:val="ListLabel 121"/>
    <w:qFormat/>
    <w:rsid w:val="000441E3"/>
    <w:rPr>
      <w:rFonts w:cs="Wingdings"/>
    </w:rPr>
  </w:style>
  <w:style w:type="character" w:customStyle="1" w:styleId="ListLabel122">
    <w:name w:val="ListLabel 122"/>
    <w:qFormat/>
    <w:rsid w:val="000441E3"/>
    <w:rPr>
      <w:rFonts w:cs="Symbol"/>
    </w:rPr>
  </w:style>
  <w:style w:type="character" w:customStyle="1" w:styleId="ListLabel123">
    <w:name w:val="ListLabel 123"/>
    <w:qFormat/>
    <w:rsid w:val="000441E3"/>
    <w:rPr>
      <w:rFonts w:cs="Courier New"/>
    </w:rPr>
  </w:style>
  <w:style w:type="character" w:customStyle="1" w:styleId="ListLabel124">
    <w:name w:val="ListLabel 124"/>
    <w:qFormat/>
    <w:rsid w:val="000441E3"/>
    <w:rPr>
      <w:rFonts w:cs="Wingdings"/>
    </w:rPr>
  </w:style>
  <w:style w:type="character" w:customStyle="1" w:styleId="ListLabel125">
    <w:name w:val="ListLabel 125"/>
    <w:qFormat/>
    <w:rsid w:val="000441E3"/>
    <w:rPr>
      <w:rFonts w:cs="Symbol"/>
    </w:rPr>
  </w:style>
  <w:style w:type="character" w:customStyle="1" w:styleId="ListLabel126">
    <w:name w:val="ListLabel 126"/>
    <w:qFormat/>
    <w:rsid w:val="000441E3"/>
    <w:rPr>
      <w:rFonts w:cs="Courier New"/>
    </w:rPr>
  </w:style>
  <w:style w:type="character" w:customStyle="1" w:styleId="ListLabel127">
    <w:name w:val="ListLabel 127"/>
    <w:qFormat/>
    <w:rsid w:val="000441E3"/>
    <w:rPr>
      <w:rFonts w:cs="Wingdings"/>
    </w:rPr>
  </w:style>
  <w:style w:type="character" w:customStyle="1" w:styleId="ListLabel128">
    <w:name w:val="ListLabel 128"/>
    <w:qFormat/>
    <w:rsid w:val="000441E3"/>
    <w:rPr>
      <w:rFonts w:cs="Symbol"/>
    </w:rPr>
  </w:style>
  <w:style w:type="character" w:customStyle="1" w:styleId="ListLabel129">
    <w:name w:val="ListLabel 129"/>
    <w:qFormat/>
    <w:rsid w:val="000441E3"/>
    <w:rPr>
      <w:rFonts w:cs="Courier New"/>
    </w:rPr>
  </w:style>
  <w:style w:type="character" w:customStyle="1" w:styleId="ListLabel130">
    <w:name w:val="ListLabel 130"/>
    <w:qFormat/>
    <w:rsid w:val="000441E3"/>
    <w:rPr>
      <w:rFonts w:cs="Wingdings"/>
    </w:rPr>
  </w:style>
  <w:style w:type="character" w:customStyle="1" w:styleId="ListLabel131">
    <w:name w:val="ListLabel 131"/>
    <w:qFormat/>
    <w:rsid w:val="000441E3"/>
    <w:rPr>
      <w:rFonts w:cs="Times New Roman"/>
    </w:rPr>
  </w:style>
  <w:style w:type="character" w:customStyle="1" w:styleId="ListLabel132">
    <w:name w:val="ListLabel 132"/>
    <w:qFormat/>
    <w:rsid w:val="000441E3"/>
    <w:rPr>
      <w:rFonts w:cs="Times New Roman"/>
    </w:rPr>
  </w:style>
  <w:style w:type="character" w:customStyle="1" w:styleId="ListLabel133">
    <w:name w:val="ListLabel 133"/>
    <w:qFormat/>
    <w:rsid w:val="000441E3"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sid w:val="000441E3"/>
    <w:rPr>
      <w:rFonts w:cs="Symbol"/>
    </w:rPr>
  </w:style>
  <w:style w:type="character" w:customStyle="1" w:styleId="ListLabel135">
    <w:name w:val="ListLabel 135"/>
    <w:qFormat/>
    <w:rsid w:val="000441E3"/>
    <w:rPr>
      <w:rFonts w:cs="Courier New"/>
    </w:rPr>
  </w:style>
  <w:style w:type="character" w:customStyle="1" w:styleId="ListLabel136">
    <w:name w:val="ListLabel 136"/>
    <w:qFormat/>
    <w:rsid w:val="000441E3"/>
    <w:rPr>
      <w:rFonts w:cs="Wingdings"/>
    </w:rPr>
  </w:style>
  <w:style w:type="character" w:customStyle="1" w:styleId="ListLabel137">
    <w:name w:val="ListLabel 137"/>
    <w:qFormat/>
    <w:rsid w:val="000441E3"/>
    <w:rPr>
      <w:rFonts w:cs="Symbol"/>
    </w:rPr>
  </w:style>
  <w:style w:type="character" w:customStyle="1" w:styleId="ListLabel138">
    <w:name w:val="ListLabel 138"/>
    <w:qFormat/>
    <w:rsid w:val="000441E3"/>
    <w:rPr>
      <w:rFonts w:cs="Courier New"/>
    </w:rPr>
  </w:style>
  <w:style w:type="character" w:customStyle="1" w:styleId="ListLabel139">
    <w:name w:val="ListLabel 139"/>
    <w:qFormat/>
    <w:rsid w:val="000441E3"/>
    <w:rPr>
      <w:rFonts w:cs="Wingdings"/>
    </w:rPr>
  </w:style>
  <w:style w:type="character" w:customStyle="1" w:styleId="ListLabel140">
    <w:name w:val="ListLabel 140"/>
    <w:qFormat/>
    <w:rsid w:val="000441E3"/>
    <w:rPr>
      <w:rFonts w:cs="Symbol"/>
    </w:rPr>
  </w:style>
  <w:style w:type="character" w:customStyle="1" w:styleId="ListLabel141">
    <w:name w:val="ListLabel 141"/>
    <w:qFormat/>
    <w:rsid w:val="000441E3"/>
    <w:rPr>
      <w:rFonts w:cs="Courier New"/>
    </w:rPr>
  </w:style>
  <w:style w:type="character" w:customStyle="1" w:styleId="ListLabel142">
    <w:name w:val="ListLabel 142"/>
    <w:qFormat/>
    <w:rsid w:val="000441E3"/>
    <w:rPr>
      <w:rFonts w:cs="Wingdings"/>
    </w:rPr>
  </w:style>
  <w:style w:type="character" w:customStyle="1" w:styleId="ListLabel143">
    <w:name w:val="ListLabel 143"/>
    <w:qFormat/>
    <w:rsid w:val="000441E3"/>
    <w:rPr>
      <w:rFonts w:cs="Symbol"/>
    </w:rPr>
  </w:style>
  <w:style w:type="character" w:customStyle="1" w:styleId="ListLabel144">
    <w:name w:val="ListLabel 144"/>
    <w:qFormat/>
    <w:rsid w:val="000441E3"/>
    <w:rPr>
      <w:rFonts w:cs="Symbol"/>
    </w:rPr>
  </w:style>
  <w:style w:type="character" w:customStyle="1" w:styleId="ListLabel145">
    <w:name w:val="ListLabel 145"/>
    <w:qFormat/>
    <w:rsid w:val="000441E3"/>
    <w:rPr>
      <w:rFonts w:cs="Wingdings"/>
    </w:rPr>
  </w:style>
  <w:style w:type="character" w:customStyle="1" w:styleId="ListLabel146">
    <w:name w:val="ListLabel 146"/>
    <w:qFormat/>
    <w:rsid w:val="000441E3"/>
    <w:rPr>
      <w:rFonts w:cs="Symbol"/>
    </w:rPr>
  </w:style>
  <w:style w:type="character" w:customStyle="1" w:styleId="ListLabel147">
    <w:name w:val="ListLabel 147"/>
    <w:qFormat/>
    <w:rsid w:val="000441E3"/>
    <w:rPr>
      <w:rFonts w:cs="Courier New"/>
    </w:rPr>
  </w:style>
  <w:style w:type="character" w:customStyle="1" w:styleId="ListLabel148">
    <w:name w:val="ListLabel 148"/>
    <w:qFormat/>
    <w:rsid w:val="000441E3"/>
    <w:rPr>
      <w:rFonts w:cs="Wingdings"/>
    </w:rPr>
  </w:style>
  <w:style w:type="character" w:customStyle="1" w:styleId="ListLabel149">
    <w:name w:val="ListLabel 149"/>
    <w:qFormat/>
    <w:rsid w:val="000441E3"/>
    <w:rPr>
      <w:rFonts w:cs="Symbol"/>
    </w:rPr>
  </w:style>
  <w:style w:type="character" w:customStyle="1" w:styleId="ListLabel150">
    <w:name w:val="ListLabel 150"/>
    <w:qFormat/>
    <w:rsid w:val="000441E3"/>
    <w:rPr>
      <w:rFonts w:cs="Courier New"/>
    </w:rPr>
  </w:style>
  <w:style w:type="character" w:customStyle="1" w:styleId="ListLabel151">
    <w:name w:val="ListLabel 151"/>
    <w:qFormat/>
    <w:rsid w:val="000441E3"/>
    <w:rPr>
      <w:rFonts w:cs="Wingdings"/>
    </w:rPr>
  </w:style>
  <w:style w:type="character" w:customStyle="1" w:styleId="ListLabel152">
    <w:name w:val="ListLabel 152"/>
    <w:qFormat/>
    <w:rsid w:val="000441E3"/>
    <w:rPr>
      <w:rFonts w:cs="Symbol"/>
    </w:rPr>
  </w:style>
  <w:style w:type="character" w:customStyle="1" w:styleId="ListLabel153">
    <w:name w:val="ListLabel 153"/>
    <w:qFormat/>
    <w:rsid w:val="000441E3"/>
    <w:rPr>
      <w:rFonts w:cs="Symbol"/>
    </w:rPr>
  </w:style>
  <w:style w:type="character" w:customStyle="1" w:styleId="ListLabel154">
    <w:name w:val="ListLabel 154"/>
    <w:qFormat/>
    <w:rsid w:val="000441E3"/>
    <w:rPr>
      <w:rFonts w:cs="Wingdings"/>
    </w:rPr>
  </w:style>
  <w:style w:type="character" w:customStyle="1" w:styleId="ListLabel155">
    <w:name w:val="ListLabel 155"/>
    <w:qFormat/>
    <w:rsid w:val="000441E3"/>
    <w:rPr>
      <w:rFonts w:cs="Symbol"/>
    </w:rPr>
  </w:style>
  <w:style w:type="character" w:customStyle="1" w:styleId="ListLabel156">
    <w:name w:val="ListLabel 156"/>
    <w:qFormat/>
    <w:rsid w:val="000441E3"/>
    <w:rPr>
      <w:rFonts w:cs="Courier New"/>
    </w:rPr>
  </w:style>
  <w:style w:type="character" w:customStyle="1" w:styleId="ListLabel157">
    <w:name w:val="ListLabel 157"/>
    <w:qFormat/>
    <w:rsid w:val="000441E3"/>
    <w:rPr>
      <w:rFonts w:cs="Wingdings"/>
    </w:rPr>
  </w:style>
  <w:style w:type="character" w:customStyle="1" w:styleId="ListLabel158">
    <w:name w:val="ListLabel 158"/>
    <w:qFormat/>
    <w:rsid w:val="000441E3"/>
    <w:rPr>
      <w:rFonts w:cs="Symbol"/>
    </w:rPr>
  </w:style>
  <w:style w:type="character" w:customStyle="1" w:styleId="ListLabel159">
    <w:name w:val="ListLabel 159"/>
    <w:qFormat/>
    <w:rsid w:val="000441E3"/>
    <w:rPr>
      <w:rFonts w:cs="Courier New"/>
    </w:rPr>
  </w:style>
  <w:style w:type="character" w:customStyle="1" w:styleId="ListLabel160">
    <w:name w:val="ListLabel 160"/>
    <w:qFormat/>
    <w:rsid w:val="000441E3"/>
    <w:rPr>
      <w:rFonts w:cs="Wingdings"/>
    </w:rPr>
  </w:style>
  <w:style w:type="character" w:customStyle="1" w:styleId="ListLabel161">
    <w:name w:val="ListLabel 161"/>
    <w:qFormat/>
    <w:rsid w:val="000441E3"/>
    <w:rPr>
      <w:rFonts w:cs="Symbol"/>
      <w:sz w:val="22"/>
      <w:szCs w:val="22"/>
    </w:rPr>
  </w:style>
  <w:style w:type="character" w:customStyle="1" w:styleId="ListLabel162">
    <w:name w:val="ListLabel 162"/>
    <w:qFormat/>
    <w:rsid w:val="000441E3"/>
    <w:rPr>
      <w:rFonts w:cs="Symbol"/>
    </w:rPr>
  </w:style>
  <w:style w:type="character" w:customStyle="1" w:styleId="ListLabel163">
    <w:name w:val="ListLabel 163"/>
    <w:qFormat/>
    <w:rsid w:val="000441E3"/>
    <w:rPr>
      <w:rFonts w:cs="Courier New"/>
    </w:rPr>
  </w:style>
  <w:style w:type="character" w:customStyle="1" w:styleId="ListLabel164">
    <w:name w:val="ListLabel 164"/>
    <w:qFormat/>
    <w:rsid w:val="000441E3"/>
    <w:rPr>
      <w:rFonts w:cs="Wingdings"/>
    </w:rPr>
  </w:style>
  <w:style w:type="character" w:customStyle="1" w:styleId="ListLabel165">
    <w:name w:val="ListLabel 165"/>
    <w:qFormat/>
    <w:rsid w:val="000441E3"/>
    <w:rPr>
      <w:rFonts w:cs="Symbol"/>
    </w:rPr>
  </w:style>
  <w:style w:type="character" w:customStyle="1" w:styleId="ListLabel166">
    <w:name w:val="ListLabel 166"/>
    <w:qFormat/>
    <w:rsid w:val="000441E3"/>
    <w:rPr>
      <w:rFonts w:cs="Courier New"/>
    </w:rPr>
  </w:style>
  <w:style w:type="character" w:customStyle="1" w:styleId="ListLabel167">
    <w:name w:val="ListLabel 167"/>
    <w:qFormat/>
    <w:rsid w:val="000441E3"/>
    <w:rPr>
      <w:rFonts w:cs="Wingdings"/>
    </w:rPr>
  </w:style>
  <w:style w:type="character" w:customStyle="1" w:styleId="ListLabel168">
    <w:name w:val="ListLabel 168"/>
    <w:qFormat/>
    <w:rsid w:val="000441E3"/>
    <w:rPr>
      <w:rFonts w:cs="Symbol"/>
    </w:rPr>
  </w:style>
  <w:style w:type="character" w:customStyle="1" w:styleId="ListLabel169">
    <w:name w:val="ListLabel 169"/>
    <w:qFormat/>
    <w:rsid w:val="000441E3"/>
    <w:rPr>
      <w:rFonts w:cs="Courier New"/>
    </w:rPr>
  </w:style>
  <w:style w:type="character" w:customStyle="1" w:styleId="ListLabel170">
    <w:name w:val="ListLabel 170"/>
    <w:qFormat/>
    <w:rsid w:val="000441E3"/>
    <w:rPr>
      <w:rFonts w:cs="Wingdings"/>
    </w:rPr>
  </w:style>
  <w:style w:type="character" w:customStyle="1" w:styleId="ListLabel171">
    <w:name w:val="ListLabel 171"/>
    <w:qFormat/>
    <w:rsid w:val="000441E3"/>
    <w:rPr>
      <w:rFonts w:cs="Symbol"/>
      <w:sz w:val="22"/>
      <w:szCs w:val="22"/>
    </w:rPr>
  </w:style>
  <w:style w:type="character" w:customStyle="1" w:styleId="ListLabel172">
    <w:name w:val="ListLabel 172"/>
    <w:qFormat/>
    <w:rsid w:val="000441E3"/>
    <w:rPr>
      <w:rFonts w:cs="Symbol"/>
    </w:rPr>
  </w:style>
  <w:style w:type="character" w:customStyle="1" w:styleId="ListLabel173">
    <w:name w:val="ListLabel 173"/>
    <w:qFormat/>
    <w:rsid w:val="000441E3"/>
    <w:rPr>
      <w:rFonts w:cs="Courier New"/>
    </w:rPr>
  </w:style>
  <w:style w:type="character" w:customStyle="1" w:styleId="ListLabel174">
    <w:name w:val="ListLabel 174"/>
    <w:qFormat/>
    <w:rsid w:val="000441E3"/>
    <w:rPr>
      <w:rFonts w:cs="Wingdings"/>
    </w:rPr>
  </w:style>
  <w:style w:type="character" w:customStyle="1" w:styleId="ListLabel175">
    <w:name w:val="ListLabel 175"/>
    <w:qFormat/>
    <w:rsid w:val="000441E3"/>
    <w:rPr>
      <w:rFonts w:cs="Symbol"/>
    </w:rPr>
  </w:style>
  <w:style w:type="character" w:customStyle="1" w:styleId="ListLabel176">
    <w:name w:val="ListLabel 176"/>
    <w:qFormat/>
    <w:rsid w:val="000441E3"/>
    <w:rPr>
      <w:rFonts w:cs="Courier New"/>
    </w:rPr>
  </w:style>
  <w:style w:type="character" w:customStyle="1" w:styleId="ListLabel177">
    <w:name w:val="ListLabel 177"/>
    <w:qFormat/>
    <w:rsid w:val="000441E3"/>
    <w:rPr>
      <w:rFonts w:cs="Wingdings"/>
    </w:rPr>
  </w:style>
  <w:style w:type="character" w:customStyle="1" w:styleId="ListLabel178">
    <w:name w:val="ListLabel 178"/>
    <w:qFormat/>
    <w:rsid w:val="000441E3"/>
    <w:rPr>
      <w:rFonts w:cs="Symbol"/>
    </w:rPr>
  </w:style>
  <w:style w:type="character" w:customStyle="1" w:styleId="ListLabel179">
    <w:name w:val="ListLabel 179"/>
    <w:qFormat/>
    <w:rsid w:val="000441E3"/>
    <w:rPr>
      <w:rFonts w:cs="Courier New"/>
    </w:rPr>
  </w:style>
  <w:style w:type="character" w:customStyle="1" w:styleId="ListLabel180">
    <w:name w:val="ListLabel 180"/>
    <w:qFormat/>
    <w:rsid w:val="000441E3"/>
    <w:rPr>
      <w:rFonts w:cs="Wingdings"/>
    </w:rPr>
  </w:style>
  <w:style w:type="character" w:customStyle="1" w:styleId="ListLabel181">
    <w:name w:val="ListLabel 181"/>
    <w:qFormat/>
    <w:rsid w:val="000441E3"/>
    <w:rPr>
      <w:rFonts w:cs="Symbol"/>
      <w:sz w:val="22"/>
      <w:szCs w:val="22"/>
    </w:rPr>
  </w:style>
  <w:style w:type="character" w:customStyle="1" w:styleId="ListLabel182">
    <w:name w:val="ListLabel 182"/>
    <w:qFormat/>
    <w:rsid w:val="000441E3"/>
    <w:rPr>
      <w:rFonts w:cs="Symbol"/>
      <w:sz w:val="22"/>
      <w:szCs w:val="22"/>
    </w:rPr>
  </w:style>
  <w:style w:type="character" w:customStyle="1" w:styleId="ListLabel183">
    <w:name w:val="ListLabel 183"/>
    <w:qFormat/>
    <w:rsid w:val="000441E3"/>
    <w:rPr>
      <w:rFonts w:cs="Symbol"/>
    </w:rPr>
  </w:style>
  <w:style w:type="character" w:customStyle="1" w:styleId="ListLabel184">
    <w:name w:val="ListLabel 184"/>
    <w:qFormat/>
    <w:rsid w:val="000441E3"/>
    <w:rPr>
      <w:rFonts w:cs="Courier New"/>
    </w:rPr>
  </w:style>
  <w:style w:type="character" w:customStyle="1" w:styleId="ListLabel185">
    <w:name w:val="ListLabel 185"/>
    <w:qFormat/>
    <w:rsid w:val="000441E3"/>
    <w:rPr>
      <w:rFonts w:cs="Wingdings"/>
    </w:rPr>
  </w:style>
  <w:style w:type="character" w:customStyle="1" w:styleId="ListLabel186">
    <w:name w:val="ListLabel 186"/>
    <w:qFormat/>
    <w:rsid w:val="000441E3"/>
    <w:rPr>
      <w:rFonts w:cs="Symbol"/>
    </w:rPr>
  </w:style>
  <w:style w:type="character" w:customStyle="1" w:styleId="ListLabel187">
    <w:name w:val="ListLabel 187"/>
    <w:qFormat/>
    <w:rsid w:val="000441E3"/>
    <w:rPr>
      <w:rFonts w:cs="Courier New"/>
    </w:rPr>
  </w:style>
  <w:style w:type="character" w:customStyle="1" w:styleId="ListLabel188">
    <w:name w:val="ListLabel 188"/>
    <w:qFormat/>
    <w:rsid w:val="000441E3"/>
    <w:rPr>
      <w:rFonts w:cs="Wingdings"/>
    </w:rPr>
  </w:style>
  <w:style w:type="character" w:customStyle="1" w:styleId="ListLabel189">
    <w:name w:val="ListLabel 189"/>
    <w:qFormat/>
    <w:rsid w:val="000441E3"/>
    <w:rPr>
      <w:rFonts w:cs="Symbol"/>
    </w:rPr>
  </w:style>
  <w:style w:type="character" w:customStyle="1" w:styleId="ListLabel190">
    <w:name w:val="ListLabel 190"/>
    <w:qFormat/>
    <w:rsid w:val="000441E3"/>
    <w:rPr>
      <w:rFonts w:cs="Courier New"/>
    </w:rPr>
  </w:style>
  <w:style w:type="character" w:customStyle="1" w:styleId="ListLabel191">
    <w:name w:val="ListLabel 191"/>
    <w:qFormat/>
    <w:rsid w:val="000441E3"/>
    <w:rPr>
      <w:rFonts w:cs="Wingdings"/>
    </w:rPr>
  </w:style>
  <w:style w:type="character" w:customStyle="1" w:styleId="ListLabel192">
    <w:name w:val="ListLabel 192"/>
    <w:qFormat/>
    <w:rsid w:val="000441E3"/>
    <w:rPr>
      <w:rFonts w:cs="Symbol"/>
    </w:rPr>
  </w:style>
  <w:style w:type="character" w:customStyle="1" w:styleId="ListLabel193">
    <w:name w:val="ListLabel 193"/>
    <w:qFormat/>
    <w:rsid w:val="000441E3"/>
    <w:rPr>
      <w:rFonts w:cs="Courier New"/>
    </w:rPr>
  </w:style>
  <w:style w:type="character" w:customStyle="1" w:styleId="ListLabel194">
    <w:name w:val="ListLabel 194"/>
    <w:qFormat/>
    <w:rsid w:val="000441E3"/>
    <w:rPr>
      <w:rFonts w:cs="Wingdings"/>
    </w:rPr>
  </w:style>
  <w:style w:type="character" w:customStyle="1" w:styleId="ListLabel195">
    <w:name w:val="ListLabel 195"/>
    <w:qFormat/>
    <w:rsid w:val="000441E3"/>
    <w:rPr>
      <w:rFonts w:cs="Symbol"/>
    </w:rPr>
  </w:style>
  <w:style w:type="character" w:customStyle="1" w:styleId="ListLabel196">
    <w:name w:val="ListLabel 196"/>
    <w:qFormat/>
    <w:rsid w:val="000441E3"/>
    <w:rPr>
      <w:rFonts w:cs="Courier New"/>
    </w:rPr>
  </w:style>
  <w:style w:type="character" w:customStyle="1" w:styleId="ListLabel197">
    <w:name w:val="ListLabel 197"/>
    <w:qFormat/>
    <w:rsid w:val="000441E3"/>
    <w:rPr>
      <w:rFonts w:cs="Wingdings"/>
    </w:rPr>
  </w:style>
  <w:style w:type="character" w:customStyle="1" w:styleId="ListLabel198">
    <w:name w:val="ListLabel 198"/>
    <w:qFormat/>
    <w:rsid w:val="000441E3"/>
    <w:rPr>
      <w:rFonts w:cs="Symbol"/>
    </w:rPr>
  </w:style>
  <w:style w:type="character" w:customStyle="1" w:styleId="ListLabel199">
    <w:name w:val="ListLabel 199"/>
    <w:qFormat/>
    <w:rsid w:val="000441E3"/>
    <w:rPr>
      <w:rFonts w:cs="Courier New"/>
    </w:rPr>
  </w:style>
  <w:style w:type="character" w:customStyle="1" w:styleId="ListLabel200">
    <w:name w:val="ListLabel 200"/>
    <w:qFormat/>
    <w:rsid w:val="000441E3"/>
    <w:rPr>
      <w:rFonts w:cs="Wingdings"/>
    </w:rPr>
  </w:style>
  <w:style w:type="character" w:customStyle="1" w:styleId="ListLabel201">
    <w:name w:val="ListLabel 201"/>
    <w:qFormat/>
    <w:rsid w:val="000441E3"/>
    <w:rPr>
      <w:rFonts w:cs="Symbol"/>
      <w:sz w:val="18"/>
      <w:szCs w:val="22"/>
      <w:lang w:val="pl-PL"/>
    </w:rPr>
  </w:style>
  <w:style w:type="character" w:customStyle="1" w:styleId="ListLabel202">
    <w:name w:val="ListLabel 202"/>
    <w:qFormat/>
    <w:rsid w:val="000441E3"/>
    <w:rPr>
      <w:rFonts w:cs="Symbol"/>
      <w:sz w:val="18"/>
    </w:rPr>
  </w:style>
  <w:style w:type="character" w:customStyle="1" w:styleId="ListLabel203">
    <w:name w:val="ListLabel 203"/>
    <w:qFormat/>
    <w:rsid w:val="000441E3"/>
    <w:rPr>
      <w:rFonts w:cs="Symbol"/>
      <w:sz w:val="18"/>
    </w:rPr>
  </w:style>
  <w:style w:type="character" w:customStyle="1" w:styleId="ListLabel204">
    <w:name w:val="ListLabel 204"/>
    <w:qFormat/>
    <w:rsid w:val="000441E3"/>
    <w:rPr>
      <w:rFonts w:cs="Symbol"/>
      <w:sz w:val="18"/>
    </w:rPr>
  </w:style>
  <w:style w:type="character" w:customStyle="1" w:styleId="ListLabel205">
    <w:name w:val="ListLabel 205"/>
    <w:qFormat/>
    <w:rsid w:val="000441E3"/>
    <w:rPr>
      <w:rFonts w:cs="Symbol"/>
      <w:sz w:val="18"/>
    </w:rPr>
  </w:style>
  <w:style w:type="character" w:customStyle="1" w:styleId="ListLabel206">
    <w:name w:val="ListLabel 206"/>
    <w:qFormat/>
    <w:rsid w:val="000441E3"/>
    <w:rPr>
      <w:rFonts w:cs="Symbol"/>
      <w:sz w:val="18"/>
    </w:rPr>
  </w:style>
  <w:style w:type="character" w:customStyle="1" w:styleId="ListLabel207">
    <w:name w:val="ListLabel 207"/>
    <w:qFormat/>
    <w:rsid w:val="000441E3"/>
    <w:rPr>
      <w:rFonts w:cs="Symbol"/>
      <w:sz w:val="18"/>
    </w:rPr>
  </w:style>
  <w:style w:type="character" w:customStyle="1" w:styleId="ListLabel208">
    <w:name w:val="ListLabel 208"/>
    <w:qFormat/>
    <w:rsid w:val="000441E3"/>
    <w:rPr>
      <w:rFonts w:cs="Symbol"/>
      <w:sz w:val="18"/>
    </w:rPr>
  </w:style>
  <w:style w:type="character" w:customStyle="1" w:styleId="ListLabel209">
    <w:name w:val="ListLabel 209"/>
    <w:qFormat/>
    <w:rsid w:val="000441E3"/>
    <w:rPr>
      <w:rFonts w:cs="Symbol"/>
      <w:sz w:val="18"/>
    </w:rPr>
  </w:style>
  <w:style w:type="character" w:customStyle="1" w:styleId="ListLabel210">
    <w:name w:val="ListLabel 210"/>
    <w:qFormat/>
    <w:rsid w:val="000441E3"/>
    <w:rPr>
      <w:rFonts w:cs="Symbol"/>
      <w:sz w:val="18"/>
    </w:rPr>
  </w:style>
  <w:style w:type="character" w:customStyle="1" w:styleId="ListLabel211">
    <w:name w:val="ListLabel 211"/>
    <w:qFormat/>
    <w:rsid w:val="000441E3"/>
    <w:rPr>
      <w:rFonts w:cs="Symbol"/>
      <w:sz w:val="18"/>
      <w:szCs w:val="22"/>
    </w:rPr>
  </w:style>
  <w:style w:type="character" w:customStyle="1" w:styleId="ListLabel212">
    <w:name w:val="ListLabel 212"/>
    <w:qFormat/>
    <w:rsid w:val="000441E3"/>
    <w:rPr>
      <w:rFonts w:cs="Symbol"/>
      <w:sz w:val="18"/>
    </w:rPr>
  </w:style>
  <w:style w:type="character" w:customStyle="1" w:styleId="ListLabel213">
    <w:name w:val="ListLabel 213"/>
    <w:qFormat/>
    <w:rsid w:val="000441E3"/>
    <w:rPr>
      <w:rFonts w:cs="Symbol"/>
      <w:sz w:val="18"/>
      <w:szCs w:val="22"/>
    </w:rPr>
  </w:style>
  <w:style w:type="character" w:customStyle="1" w:styleId="ListLabel214">
    <w:name w:val="ListLabel 214"/>
    <w:qFormat/>
    <w:rsid w:val="000441E3"/>
    <w:rPr>
      <w:rFonts w:cs="Times New Roman"/>
      <w:sz w:val="18"/>
    </w:rPr>
  </w:style>
  <w:style w:type="paragraph" w:styleId="NormalnyWeb">
    <w:name w:val="Normal (Web)"/>
    <w:basedOn w:val="Normalny"/>
    <w:qFormat/>
    <w:rsid w:val="000441E3"/>
    <w:pPr>
      <w:spacing w:before="280" w:after="119"/>
    </w:pPr>
    <w:rPr>
      <w:rFonts w:eastAsia="SimSun;宋体"/>
      <w:lang w:val="pl-PL"/>
    </w:rPr>
  </w:style>
  <w:style w:type="paragraph" w:customStyle="1" w:styleId="Footer1">
    <w:name w:val="Footer1"/>
    <w:basedOn w:val="Standard"/>
    <w:qFormat/>
    <w:rsid w:val="000441E3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numbering" w:customStyle="1" w:styleId="WW8Num110">
    <w:name w:val="WW8Num110"/>
    <w:qFormat/>
    <w:rsid w:val="000441E3"/>
  </w:style>
  <w:style w:type="numbering" w:customStyle="1" w:styleId="WW8Num26">
    <w:name w:val="WW8Num26"/>
    <w:qFormat/>
    <w:rsid w:val="000441E3"/>
  </w:style>
  <w:style w:type="numbering" w:customStyle="1" w:styleId="WW8Num31">
    <w:name w:val="WW8Num31"/>
    <w:qFormat/>
    <w:rsid w:val="000441E3"/>
  </w:style>
  <w:style w:type="numbering" w:customStyle="1" w:styleId="WW8Num41">
    <w:name w:val="WW8Num41"/>
    <w:qFormat/>
    <w:rsid w:val="000441E3"/>
  </w:style>
  <w:style w:type="numbering" w:customStyle="1" w:styleId="WW8Num51">
    <w:name w:val="WW8Num51"/>
    <w:qFormat/>
    <w:rsid w:val="000441E3"/>
  </w:style>
  <w:style w:type="numbering" w:customStyle="1" w:styleId="WW8Num61">
    <w:name w:val="WW8Num61"/>
    <w:qFormat/>
    <w:rsid w:val="000441E3"/>
  </w:style>
  <w:style w:type="numbering" w:customStyle="1" w:styleId="WW8Num71">
    <w:name w:val="WW8Num71"/>
    <w:qFormat/>
    <w:rsid w:val="000441E3"/>
  </w:style>
  <w:style w:type="numbering" w:customStyle="1" w:styleId="WW8Num81">
    <w:name w:val="WW8Num81"/>
    <w:qFormat/>
    <w:rsid w:val="000441E3"/>
  </w:style>
  <w:style w:type="numbering" w:customStyle="1" w:styleId="WW8Num91">
    <w:name w:val="WW8Num91"/>
    <w:qFormat/>
    <w:rsid w:val="000441E3"/>
  </w:style>
  <w:style w:type="numbering" w:customStyle="1" w:styleId="WW8Num101">
    <w:name w:val="WW8Num101"/>
    <w:qFormat/>
    <w:rsid w:val="000441E3"/>
  </w:style>
  <w:style w:type="numbering" w:customStyle="1" w:styleId="WW8Num111">
    <w:name w:val="WW8Num111"/>
    <w:qFormat/>
    <w:rsid w:val="000441E3"/>
  </w:style>
  <w:style w:type="numbering" w:customStyle="1" w:styleId="WW8Num121">
    <w:name w:val="WW8Num121"/>
    <w:qFormat/>
    <w:rsid w:val="000441E3"/>
  </w:style>
  <w:style w:type="numbering" w:customStyle="1" w:styleId="WW8Num131">
    <w:name w:val="WW8Num131"/>
    <w:qFormat/>
    <w:rsid w:val="000441E3"/>
  </w:style>
  <w:style w:type="numbering" w:customStyle="1" w:styleId="WW8Num141">
    <w:name w:val="WW8Num141"/>
    <w:qFormat/>
    <w:rsid w:val="000441E3"/>
  </w:style>
  <w:style w:type="numbering" w:customStyle="1" w:styleId="WW8Num151">
    <w:name w:val="WW8Num151"/>
    <w:qFormat/>
    <w:rsid w:val="000441E3"/>
  </w:style>
  <w:style w:type="numbering" w:customStyle="1" w:styleId="WW8Num161">
    <w:name w:val="WW8Num161"/>
    <w:qFormat/>
    <w:rsid w:val="000441E3"/>
  </w:style>
  <w:style w:type="numbering" w:customStyle="1" w:styleId="WW8Num171">
    <w:name w:val="WW8Num171"/>
    <w:qFormat/>
    <w:rsid w:val="000441E3"/>
  </w:style>
  <w:style w:type="numbering" w:customStyle="1" w:styleId="WW8Num181">
    <w:name w:val="WW8Num181"/>
    <w:qFormat/>
    <w:rsid w:val="000441E3"/>
  </w:style>
  <w:style w:type="numbering" w:customStyle="1" w:styleId="WW8Num191">
    <w:name w:val="WW8Num191"/>
    <w:qFormat/>
    <w:rsid w:val="000441E3"/>
  </w:style>
  <w:style w:type="numbering" w:customStyle="1" w:styleId="WW8Num201">
    <w:name w:val="WW8Num201"/>
    <w:qFormat/>
    <w:rsid w:val="000441E3"/>
  </w:style>
  <w:style w:type="numbering" w:customStyle="1" w:styleId="WW8Num211">
    <w:name w:val="WW8Num211"/>
    <w:qFormat/>
    <w:rsid w:val="000441E3"/>
  </w:style>
  <w:style w:type="numbering" w:customStyle="1" w:styleId="WW8Num261">
    <w:name w:val="WW8Num261"/>
    <w:qFormat/>
    <w:rsid w:val="000441E3"/>
  </w:style>
  <w:style w:type="numbering" w:customStyle="1" w:styleId="WW8Num37">
    <w:name w:val="WW8Num37"/>
    <w:qFormat/>
    <w:rsid w:val="000441E3"/>
  </w:style>
  <w:style w:type="numbering" w:customStyle="1" w:styleId="WW8Num32">
    <w:name w:val="WW8Num32"/>
    <w:qFormat/>
    <w:rsid w:val="000441E3"/>
  </w:style>
  <w:style w:type="numbering" w:customStyle="1" w:styleId="WW8Num27">
    <w:name w:val="WW8Num27"/>
    <w:qFormat/>
    <w:rsid w:val="000441E3"/>
  </w:style>
  <w:style w:type="numbering" w:customStyle="1" w:styleId="WW8Num311">
    <w:name w:val="WW8Num311"/>
    <w:qFormat/>
    <w:rsid w:val="000441E3"/>
  </w:style>
  <w:style w:type="numbering" w:customStyle="1" w:styleId="WW8Num36">
    <w:name w:val="WW8Num36"/>
    <w:qFormat/>
    <w:rsid w:val="000441E3"/>
  </w:style>
  <w:style w:type="numbering" w:customStyle="1" w:styleId="WW8Num33">
    <w:name w:val="WW8Num33"/>
    <w:qFormat/>
    <w:rsid w:val="000441E3"/>
  </w:style>
  <w:style w:type="numbering" w:customStyle="1" w:styleId="WW8Num30">
    <w:name w:val="WW8Num30"/>
    <w:qFormat/>
    <w:rsid w:val="000441E3"/>
  </w:style>
  <w:style w:type="numbering" w:customStyle="1" w:styleId="WW8Num251">
    <w:name w:val="WW8Num251"/>
    <w:qFormat/>
    <w:rsid w:val="000441E3"/>
  </w:style>
  <w:style w:type="numbering" w:customStyle="1" w:styleId="WW8Num34">
    <w:name w:val="WW8Num34"/>
    <w:qFormat/>
    <w:rsid w:val="000441E3"/>
  </w:style>
  <w:style w:type="numbering" w:customStyle="1" w:styleId="WW8Num35">
    <w:name w:val="WW8Num35"/>
    <w:qFormat/>
    <w:rsid w:val="000441E3"/>
  </w:style>
  <w:style w:type="numbering" w:customStyle="1" w:styleId="WW8Num29">
    <w:name w:val="WW8Num29"/>
    <w:qFormat/>
    <w:rsid w:val="000441E3"/>
  </w:style>
  <w:style w:type="numbering" w:customStyle="1" w:styleId="WW8Num231">
    <w:name w:val="WW8Num231"/>
    <w:qFormat/>
    <w:rsid w:val="000441E3"/>
  </w:style>
  <w:style w:type="numbering" w:customStyle="1" w:styleId="WW8Num221">
    <w:name w:val="WW8Num221"/>
    <w:qFormat/>
    <w:rsid w:val="0004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6538</Words>
  <Characters>39233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dc:description/>
  <cp:lastModifiedBy>Stolarska Agnieszka</cp:lastModifiedBy>
  <cp:revision>6</cp:revision>
  <cp:lastPrinted>2019-05-20T07:31:00Z</cp:lastPrinted>
  <dcterms:created xsi:type="dcterms:W3CDTF">2022-01-30T18:32:00Z</dcterms:created>
  <dcterms:modified xsi:type="dcterms:W3CDTF">2022-01-30T18:51:00Z</dcterms:modified>
  <dc:language>pl-PL</dc:language>
</cp:coreProperties>
</file>