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FD" w:rsidRDefault="003F15E6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 xml:space="preserve">                   Wymagania edukacyjne na poszczególne oceny z przedmiotu - historia zakres podstawowy dla klasy 1 szkoły ponadpostawowej</w:t>
      </w:r>
    </w:p>
    <w:p w:rsidR="00FB62FD" w:rsidRDefault="003F15E6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dla liceum ogólnokształcącego i technikum</w:t>
      </w:r>
    </w:p>
    <w:p w:rsidR="00FB62FD" w:rsidRDefault="003F15E6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do podręcznika : Historia 1 ,,Poznać przeszłość”</w:t>
      </w:r>
    </w:p>
    <w:p w:rsidR="00FB62FD" w:rsidRDefault="00FB62FD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</w:p>
    <w:tbl>
      <w:tblPr>
        <w:tblW w:w="14628" w:type="dxa"/>
        <w:tblInd w:w="-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2270"/>
        <w:gridCol w:w="2410"/>
        <w:gridCol w:w="2120"/>
        <w:gridCol w:w="2130"/>
        <w:gridCol w:w="2128"/>
      </w:tblGrid>
      <w:tr w:rsidR="00FB62F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FB62FD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Dział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pStyle w:val="Standard"/>
              <w:widowControl w:val="0"/>
              <w:tabs>
                <w:tab w:val="left" w:pos="3120"/>
                <w:tab w:val="left" w:pos="3545"/>
              </w:tabs>
              <w:snapToGrid w:val="0"/>
              <w:spacing w:after="0" w:line="240" w:lineRule="auto"/>
              <w:ind w:left="922" w:hanging="2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Wymagania na p</w:t>
            </w:r>
            <w:r>
              <w:rPr>
                <w:rFonts w:cs="Calibri"/>
                <w:b/>
                <w:sz w:val="20"/>
                <w:szCs w:val="20"/>
              </w:rPr>
              <w:t>oszczególne oceny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FB62FD"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dopuszczająca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dostateczna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dobra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bardzo dobra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celująca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360" w:hanging="360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 było wcześniej ?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cs="Calibri"/>
                <w:i/>
                <w:sz w:val="20"/>
                <w:szCs w:val="20"/>
              </w:rPr>
              <w:t>historia</w:t>
            </w:r>
            <w:r>
              <w:rPr>
                <w:rFonts w:cs="Calibri"/>
                <w:sz w:val="20"/>
                <w:szCs w:val="20"/>
              </w:rPr>
              <w:t>, prehistoria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rozpoznaje rodzaje źródeł historycznych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rodzaje źródeł historycznych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w kolejności chronologicznej epoki historyczne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i wyjaśnia ramy chronologiczne poszczególnych epok historycznych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zasady pracy z materiałami źródłowymi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Pierwsze cywilizacje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</w:t>
            </w:r>
            <w:r>
              <w:rPr>
                <w:rFonts w:eastAsia="Times" w:cs="Calibri"/>
                <w:sz w:val="20"/>
                <w:szCs w:val="20"/>
              </w:rPr>
              <w:t xml:space="preserve">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prehistoria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w kolejności epoki prehistorii (epoka kamienia, epoka brązu, epoka żelaza)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wskazuje na mapie rejon pojawienia się </w:t>
            </w:r>
            <w:r>
              <w:rPr>
                <w:rFonts w:eastAsia="Times" w:cs="Calibri"/>
                <w:i/>
                <w:sz w:val="20"/>
                <w:szCs w:val="20"/>
              </w:rPr>
              <w:t>Homo sapiens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wyjaśnia pojęcia: </w:t>
            </w:r>
            <w:r>
              <w:rPr>
                <w:rFonts w:eastAsia="Times" w:cs="Calibri"/>
                <w:i/>
                <w:sz w:val="20"/>
                <w:szCs w:val="20"/>
              </w:rPr>
              <w:t>paleolit, neolit</w:t>
            </w:r>
            <w:r>
              <w:rPr>
                <w:rFonts w:eastAsia="Times" w:cs="Calibri"/>
                <w:sz w:val="20"/>
                <w:szCs w:val="20"/>
              </w:rPr>
              <w:t xml:space="preserve">, </w:t>
            </w:r>
            <w:r>
              <w:rPr>
                <w:rFonts w:eastAsia="Times" w:cs="Calibri"/>
                <w:i/>
                <w:sz w:val="20"/>
                <w:szCs w:val="20"/>
              </w:rPr>
              <w:t>antropogeneza</w:t>
            </w:r>
            <w:r>
              <w:rPr>
                <w:rFonts w:eastAsia="Times" w:cs="Calibri"/>
                <w:sz w:val="20"/>
                <w:szCs w:val="20"/>
              </w:rPr>
              <w:t xml:space="preserve">, </w:t>
            </w:r>
            <w:r>
              <w:rPr>
                <w:rFonts w:eastAsia="Times" w:cs="Calibri"/>
                <w:i/>
                <w:sz w:val="20"/>
                <w:szCs w:val="20"/>
              </w:rPr>
              <w:t>rewolucja neolityczna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 xml:space="preserve">przedstawia na mapie  przebieg migracji </w:t>
            </w:r>
            <w:r>
              <w:rPr>
                <w:rFonts w:eastAsia="Times" w:cs="Calibri"/>
                <w:i/>
                <w:sz w:val="20"/>
                <w:szCs w:val="20"/>
              </w:rPr>
              <w:t>Homo sapiens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w porządku chronologicznym etapy ewolucji człowieka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rewolucji neolitycznej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tabs>
                <w:tab w:val="left" w:pos="977"/>
              </w:tabs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– przedstawia ideę ewolucji Karola Darwina</w:t>
            </w:r>
          </w:p>
          <w:p w:rsidR="00FB62FD" w:rsidRDefault="003F15E6">
            <w:pPr>
              <w:pStyle w:val="Standard"/>
              <w:widowControl w:val="0"/>
              <w:tabs>
                <w:tab w:val="left" w:pos="977"/>
              </w:tabs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– opisuje etapy ewolucji człowieka</w:t>
            </w:r>
          </w:p>
          <w:p w:rsidR="00FB62FD" w:rsidRDefault="003F15E6">
            <w:pPr>
              <w:pStyle w:val="Standard"/>
              <w:widowControl w:val="0"/>
              <w:tabs>
                <w:tab w:val="left" w:pos="977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eastAsia="Arial Unicode MS" w:cs="Calibri"/>
                <w:sz w:val="20"/>
                <w:szCs w:val="20"/>
              </w:rPr>
              <w:t>wyjaśnia cechy s</w:t>
            </w:r>
            <w:r>
              <w:rPr>
                <w:rFonts w:eastAsia="Arial Unicode MS" w:cs="Calibri"/>
                <w:sz w:val="20"/>
                <w:szCs w:val="20"/>
              </w:rPr>
              <w:t>ztuki paleolitu i neolitu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tabs>
                <w:tab w:val="left" w:pos="97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przedstawia i wyjaśnia dokonania naukowe Karola Darwina</w:t>
            </w:r>
          </w:p>
          <w:p w:rsidR="00FB62FD" w:rsidRDefault="00FB62FD">
            <w:pPr>
              <w:pStyle w:val="Standard"/>
              <w:widowControl w:val="0"/>
              <w:tabs>
                <w:tab w:val="left" w:pos="97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na mapie rejony wielkich rzek (Tygrys, Eufrat)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wielkich rzek dla rozwoju gospodarki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rozpoznaje pismo klinowe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</w:t>
            </w:r>
            <w:r>
              <w:rPr>
                <w:rFonts w:cs="Calibri"/>
                <w:sz w:val="20"/>
                <w:szCs w:val="20"/>
              </w:rPr>
              <w:t>najważniejsze wynalazki cywilizacji sumeryjskiej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cechy ustrojowe sumeryjskich miast-państw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na mapie obszar Babilonu i Asyrii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rozpoznaje dzieła sztuki mezopotamskiej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okoliczności powstania pisma i znaczenie jego </w:t>
            </w:r>
            <w:r>
              <w:rPr>
                <w:rFonts w:cs="Calibri"/>
                <w:sz w:val="20"/>
                <w:szCs w:val="20"/>
              </w:rPr>
              <w:t>wynalezienia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wielkich przywódców: Hammurabiego, Sargona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kodyfikacji prawa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pomocą mapy opisuje zmiany granic starożytnych imperiów – opisuje ustrój </w:t>
            </w:r>
            <w:r>
              <w:rPr>
                <w:rFonts w:cs="Calibri"/>
                <w:sz w:val="20"/>
                <w:szCs w:val="20"/>
              </w:rPr>
              <w:lastRenderedPageBreak/>
              <w:t>polityczny i struktury społeczne starożytnych cywilizacji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najważniejsze osiągnięcia cywilizacji Mezopotamii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cechy religii mezopotamskiej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opisuje w porządku chronologicznym najważniejsze etapy dziejów Mezopotamii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wielkich przywódców: Nabuchodonozora II, Assurbanipala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 </w:t>
            </w:r>
            <w:r>
              <w:rPr>
                <w:rFonts w:cs="Calibri"/>
                <w:sz w:val="20"/>
                <w:szCs w:val="20"/>
              </w:rPr>
              <w:t>szerokim aspekcie wyjaśnia przyczyny postania pierwszych państw w rejonie Mezopotamii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osiągnięcia cywilizacyjne ludów Mezopotamii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współczesne dziedzictwo kultur Bliskiego Wschodu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Egipt i Nil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rolę Nilu</w:t>
            </w:r>
            <w:r>
              <w:rPr>
                <w:rFonts w:eastAsia="Times" w:cs="Calibri"/>
                <w:sz w:val="20"/>
                <w:szCs w:val="20"/>
              </w:rPr>
              <w:t xml:space="preserve"> dla gospodarki egipskiej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pismo hieroglificzne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piramidy egipskie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warunki naturalne Egiptu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główne cechy ustroju politycznego starożytnego Egiptu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cechy religii egipskiej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rozpoznaje dzieła </w:t>
            </w:r>
            <w:r>
              <w:rPr>
                <w:rFonts w:eastAsia="Times" w:cs="Calibri"/>
                <w:sz w:val="20"/>
                <w:szCs w:val="20"/>
              </w:rPr>
              <w:t>sztuki egipskiej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okoliczności powstania piramid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zmiany granic Egiptu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główne cechy ustroju społecznego starożytnego Egiptu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i opisuje najważniejsze osiągnięcia cywilizacji egipskiej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głównych</w:t>
            </w:r>
            <w:r>
              <w:rPr>
                <w:rFonts w:cs="Calibri"/>
                <w:sz w:val="20"/>
                <w:szCs w:val="20"/>
              </w:rPr>
              <w:t xml:space="preserve"> bogów egipskich i opisuje mitologię egipską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przedstawia rolę czynników geograficznych dla dziejów starożytnego Egiptu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w porządku chronologicznym główne etapy dziejów starożytnego Egiptu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wielkich przywódców:</w:t>
            </w:r>
            <w:r>
              <w:rPr>
                <w:rFonts w:cs="Calibri"/>
                <w:sz w:val="20"/>
                <w:szCs w:val="20"/>
              </w:rPr>
              <w:t xml:space="preserve"> Ramzesa II, Echnatona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przedstawia okoliczności powstania i funkcjonowania państwa egipskiego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osiągnięcia cywilizacyjne ludów Mezopotamii i Egiptu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współczesne dziedzictwo kultury starożytnego Egiptu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</w:t>
            </w:r>
            <w:r>
              <w:rPr>
                <w:rFonts w:cs="Calibri"/>
                <w:sz w:val="20"/>
                <w:szCs w:val="20"/>
              </w:rPr>
              <w:t>okoliczności odczytania hieroglifów egipskich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rejon Izraela (z Jerozolimą) i Fenicji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założenia monoteizmu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pismo fenickie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główne założenia religii żydowskiej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wskazuje na mapie rejony </w:t>
            </w:r>
            <w:r>
              <w:rPr>
                <w:rFonts w:eastAsia="Times" w:cs="Calibri"/>
                <w:sz w:val="20"/>
                <w:szCs w:val="20"/>
              </w:rPr>
              <w:t>kolonizacji fenickiej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osiągnięcie starożytnych Fenicjan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przedstawia zmiany granic Izraela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kolonizacji fenickiej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powstania alfabetu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główne etapy losów narodu żydowskiego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ukazuje rolę wielkich przywódców: Abrahama, Mojżesza, Salomona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ukazuje losy narodu żydowskiego w starożytności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religii żydowskiej dla dziejów ludzkości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rejon Indusu i Żółtej Rzeki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rozpoznaje </w:t>
            </w:r>
            <w:r>
              <w:rPr>
                <w:rFonts w:eastAsia="Times" w:cs="Calibri"/>
                <w:sz w:val="20"/>
                <w:szCs w:val="20"/>
              </w:rPr>
              <w:t xml:space="preserve">główne osiągnięcia cywilizacji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wymienia główne osiągnięcia cywilizacji starożytnych Indii i Chin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rozróżnia główne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dalekowschodnie religie i systemy etyczne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znaczenie osiągnięć cywilizacji Indii i Chin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głó</w:t>
            </w:r>
            <w:r>
              <w:rPr>
                <w:rFonts w:cs="Calibri"/>
                <w:sz w:val="20"/>
                <w:szCs w:val="20"/>
              </w:rPr>
              <w:t xml:space="preserve">wne </w:t>
            </w:r>
            <w:r>
              <w:rPr>
                <w:rFonts w:cs="Calibri"/>
                <w:sz w:val="20"/>
                <w:szCs w:val="20"/>
              </w:rPr>
              <w:lastRenderedPageBreak/>
              <w:t>zasady dalekowschodnich religii i systemów etycznych: hinduizmu, buddyzmu, konfucjanizmu i taoizmu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opisuje główne etapy dziejów starożytnych Indii i Chin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 xml:space="preserve">Dzieje starożytnej </w:t>
            </w:r>
            <w:r>
              <w:rPr>
                <w:rFonts w:cs="Calibri"/>
                <w:b/>
                <w:bCs/>
                <w:lang w:eastAsia="pl-PL"/>
              </w:rPr>
              <w:t>Grecji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teren Grecji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wpływ ukształtowania naturalnego Grecji dla dziejów Hellady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 prawidłowo stosuje pojęcie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 polis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wymienia główne cechy systemu </w:t>
            </w:r>
            <w:r>
              <w:rPr>
                <w:rFonts w:eastAsia="Times" w:cs="Calibri"/>
                <w:i/>
                <w:sz w:val="20"/>
                <w:szCs w:val="20"/>
              </w:rPr>
              <w:t>polis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warunki naturalne Grecji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najważniejsze re</w:t>
            </w:r>
            <w:r>
              <w:rPr>
                <w:rFonts w:eastAsia="Times" w:cs="Calibri"/>
                <w:sz w:val="20"/>
                <w:szCs w:val="20"/>
              </w:rPr>
              <w:t>giony starożytnej Grecji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wielka kolonizacja grecka, kolonia, metropolia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rejony kolonizacji greckiej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cywilizacja minojska, cywilizacja </w:t>
            </w:r>
            <w:r>
              <w:rPr>
                <w:rFonts w:eastAsia="Times" w:cs="Calibri"/>
                <w:i/>
                <w:sz w:val="20"/>
                <w:szCs w:val="20"/>
              </w:rPr>
              <w:t>mykeńska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główne osiągnięcia cywilizacji minojskiej i mykeńskiej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proces i wyjaśnia znaczenie kolonizacji greckiej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opisuje struktury społeczne </w:t>
            </w:r>
            <w:r>
              <w:rPr>
                <w:rFonts w:cs="Calibri"/>
                <w:i/>
                <w:sz w:val="20"/>
                <w:szCs w:val="20"/>
              </w:rPr>
              <w:t>polis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głównych bogów i opisuje cechy mitologii greckiej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opisuje główne etapy </w:t>
            </w:r>
            <w:r>
              <w:rPr>
                <w:rFonts w:cs="Calibri"/>
                <w:sz w:val="20"/>
                <w:szCs w:val="20"/>
              </w:rPr>
              <w:t>dziejów cywilizacji minojskiej i mykeńskiej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kolonizację fenicką z kolonizacją grecką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wyjaśnią rolę religii i sportu jako czynników integrujących Hellenów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 szerokim aspekcie wyjaśnia znaczenie </w:t>
            </w:r>
            <w:r>
              <w:rPr>
                <w:rFonts w:cs="Calibri"/>
                <w:i/>
                <w:sz w:val="20"/>
                <w:szCs w:val="20"/>
              </w:rPr>
              <w:t>polis</w:t>
            </w:r>
            <w:r>
              <w:rPr>
                <w:rFonts w:cs="Calibri"/>
                <w:sz w:val="20"/>
                <w:szCs w:val="20"/>
              </w:rPr>
              <w:t xml:space="preserve"> dla dziejów cywilizacji europejskiej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</w:t>
            </w:r>
            <w:r>
              <w:rPr>
                <w:rFonts w:cs="Calibri"/>
                <w:sz w:val="20"/>
                <w:szCs w:val="20"/>
              </w:rPr>
              <w:t>kazuje współczesne dziedzictwo cywilizacji starożytnej Grecji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Ateny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umiejscawia w czasie życie Peryklesa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demokracja, oligarchia, obywatel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główne organy władzy w demokratycznych </w:t>
            </w:r>
            <w:r>
              <w:rPr>
                <w:rFonts w:eastAsia="Times" w:cs="Calibri"/>
                <w:sz w:val="20"/>
                <w:szCs w:val="20"/>
              </w:rPr>
              <w:t>Atenach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główne cechy ustrojowe demokratycznych Aten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ostracyzm, demagog, tyran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strukturę społeczną Aten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plan antycznych Aten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skład i zasady funkcjonowania głównych organów demokracji</w:t>
            </w:r>
            <w:r>
              <w:rPr>
                <w:rFonts w:cs="Calibri"/>
                <w:sz w:val="20"/>
                <w:szCs w:val="20"/>
              </w:rPr>
              <w:t xml:space="preserve"> ateńskiej w czasach Peryklesa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cs="Calibri"/>
                <w:i/>
                <w:sz w:val="20"/>
                <w:szCs w:val="20"/>
              </w:rPr>
              <w:t>Zgromadzenie ludowe, Rada 500, sąd ludowy, strateg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główne etapy przemian ustrojowych w Atenach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wielkich przywódców: Drakona, Solona, Pizystr</w:t>
            </w:r>
            <w:r>
              <w:rPr>
                <w:rFonts w:cs="Calibri"/>
                <w:sz w:val="20"/>
                <w:szCs w:val="20"/>
              </w:rPr>
              <w:t>ata, Klejstenesa, Peryklesa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współczesne dziedzictwo cywilizacji ateńskiej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przedstawia i ocenia demokrację ateńską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opisuje i ocenia działalność Peryklesa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Spartę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lastRenderedPageBreak/>
              <w:t xml:space="preserve">– prawidłowo </w:t>
            </w:r>
            <w:r>
              <w:rPr>
                <w:rFonts w:eastAsia="Times" w:cs="Calibri"/>
                <w:sz w:val="20"/>
                <w:szCs w:val="20"/>
              </w:rPr>
              <w:t xml:space="preserve">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oligarchia, wychowanie spartańskie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organy władzy w Sparcie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wyjaśnia główne cechy ustrojowe Sparty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opisuje strukturę społeczną Sparty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pojęcie: </w:t>
            </w:r>
            <w:r>
              <w:rPr>
                <w:rFonts w:eastAsia="Times" w:cs="Calibri"/>
                <w:i/>
                <w:sz w:val="20"/>
                <w:szCs w:val="20"/>
              </w:rPr>
              <w:t>helota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etapy życia spartiaty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opisuje </w:t>
            </w:r>
            <w:r>
              <w:rPr>
                <w:rFonts w:cs="Calibri"/>
                <w:sz w:val="20"/>
                <w:szCs w:val="20"/>
              </w:rPr>
              <w:t xml:space="preserve">skład i zasady funkcjonowania </w:t>
            </w:r>
            <w:r>
              <w:rPr>
                <w:rFonts w:cs="Calibri"/>
                <w:sz w:val="20"/>
                <w:szCs w:val="20"/>
              </w:rPr>
              <w:lastRenderedPageBreak/>
              <w:t>głównych organów władzy w Sparcie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cs="Calibri"/>
                <w:i/>
                <w:sz w:val="20"/>
                <w:szCs w:val="20"/>
              </w:rPr>
              <w:t>efor, geruzja, zgromadzenie ludowe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i wyjaśnia znaczenie wychowania spartańskiego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opisuje w porządku chronologicznym dzieje </w:t>
            </w:r>
            <w:r>
              <w:rPr>
                <w:rFonts w:cs="Calibri"/>
                <w:sz w:val="20"/>
                <w:szCs w:val="20"/>
              </w:rPr>
              <w:lastRenderedPageBreak/>
              <w:t>starożytnej Sparty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</w:t>
            </w:r>
            <w:r>
              <w:rPr>
                <w:rFonts w:cs="Calibri"/>
                <w:sz w:val="20"/>
                <w:szCs w:val="20"/>
              </w:rPr>
              <w:t>ia rolę Likurga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 szerokim aspekcie przedstawia i ocenia </w:t>
            </w:r>
            <w:r>
              <w:rPr>
                <w:rFonts w:cs="Calibri"/>
                <w:sz w:val="20"/>
                <w:szCs w:val="20"/>
              </w:rPr>
              <w:lastRenderedPageBreak/>
              <w:t>ustrój polityczny i społeczny Sparty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i ocenia ustroje Aten i Sparty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Persję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umiejscawia w czasie wojny perskie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hoplita, falanga, triera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i lokalizuje w czasie i przestrzeni główne bitwy wojen persko-greckich (Maraton, Termopile, Salamina)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przedstawia ekspansję perską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genezę wojen perskich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</w:t>
            </w:r>
            <w:r>
              <w:rPr>
                <w:rFonts w:cs="Calibri"/>
                <w:sz w:val="20"/>
                <w:szCs w:val="20"/>
              </w:rPr>
              <w:t>przyczyny sukcesu Greków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skutki wojen grecko-perskich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przebieg wojen grecko-perskich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wielkich wodzów: Miltiadesa, Leonidasa, Temistoklesa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okoliczności i znaczenie powstania </w:t>
            </w:r>
            <w:r>
              <w:rPr>
                <w:rFonts w:cs="Calibri"/>
                <w:sz w:val="20"/>
                <w:szCs w:val="20"/>
              </w:rPr>
              <w:t>Związku Morskiego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znaczenie wojen grecko-perskich dla losów Europy</w:t>
            </w:r>
          </w:p>
          <w:p w:rsidR="00FB62FD" w:rsidRDefault="00FB62FD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na mapie Macedonię i Persję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panowanie Aleksandra Macedońskiego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osiągnięcia Aleksandra Macedońskiego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i lokalizuje w czasie i przestrzeni główne bitwy z czasów Aleksandra Wielkiego (Issos, Gaugamela)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pojęcie: </w:t>
            </w:r>
            <w:r>
              <w:rPr>
                <w:rFonts w:eastAsia="Times" w:cs="Calibri"/>
                <w:i/>
                <w:sz w:val="20"/>
                <w:szCs w:val="20"/>
              </w:rPr>
              <w:t>epoka hellenistyczna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przyczyny i skutki wojny peloponeskiej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rolę Filipa II dla dziejów </w:t>
            </w:r>
            <w:r>
              <w:rPr>
                <w:rFonts w:cs="Calibri"/>
                <w:sz w:val="20"/>
                <w:szCs w:val="20"/>
              </w:rPr>
              <w:t>Macedonii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przedstawia ekspansję Aleksandra Macedońskiego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sukcesów armii macedońskiej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skutki podbojów Aleksandra Wielkiego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przebieg podbojów Filipa II i Aleksandra Macedoń</w:t>
            </w:r>
            <w:r>
              <w:rPr>
                <w:rFonts w:cs="Calibri"/>
                <w:sz w:val="20"/>
                <w:szCs w:val="20"/>
              </w:rPr>
              <w:t>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Demostenesa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cechy ustrojowe monarchii Aleksandra Wielkiego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politycznym, gospodarczo-społecznym i kulturowym przedstawia i ocenia działalność Aleksandra Macedońskiego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ponadczasowe znaczenie</w:t>
            </w:r>
            <w:r>
              <w:rPr>
                <w:rFonts w:cs="Calibri"/>
                <w:sz w:val="20"/>
                <w:szCs w:val="20"/>
              </w:rPr>
              <w:t xml:space="preserve"> podbojów Aleksandra Macedońskiego</w:t>
            </w:r>
          </w:p>
          <w:p w:rsidR="00FB62FD" w:rsidRDefault="00FB62FD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227" w:hanging="227"/>
              <w:rPr>
                <w:rFonts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rozpoznaje najważniejsze dzieła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 xml:space="preserve">kultury starożytnej Grecji 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filozofia, dramat, igrzyska olimpijskie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lastRenderedPageBreak/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kultura helleńska, </w:t>
            </w:r>
            <w:r>
              <w:rPr>
                <w:rFonts w:eastAsia="Times" w:cs="Calibri"/>
                <w:i/>
                <w:sz w:val="20"/>
                <w:szCs w:val="20"/>
              </w:rPr>
              <w:lastRenderedPageBreak/>
              <w:t>kultura hellenistyczna, gimnazjon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wyjaśnia rolę Homera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rolę: Sokratesa, Platona, </w:t>
            </w:r>
            <w:r>
              <w:rPr>
                <w:rFonts w:cs="Calibri"/>
                <w:sz w:val="20"/>
                <w:szCs w:val="20"/>
              </w:rPr>
              <w:lastRenderedPageBreak/>
              <w:t>Arystotelesa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główne cechy dramatu greckiego (tragedii, komedii)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główne porządki architektoniczne w starożytnej Grecji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i wyjaśnia rolę igrzysk olimpijskich w Grecji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opisuje główne cechy jońskiej filozofii </w:t>
            </w:r>
            <w:r>
              <w:rPr>
                <w:rFonts w:cs="Calibri"/>
                <w:sz w:val="20"/>
                <w:szCs w:val="20"/>
              </w:rPr>
              <w:lastRenderedPageBreak/>
              <w:t>przyrody, epikureizmu i stoicyzmu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rolę: Talesa z Miletu, Pitagorasa, Herodota, Tukidydesa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wskazuje współczesne dziedzictwo kultury </w:t>
            </w:r>
            <w:r>
              <w:rPr>
                <w:rFonts w:cs="Calibri"/>
                <w:sz w:val="20"/>
                <w:szCs w:val="20"/>
              </w:rPr>
              <w:lastRenderedPageBreak/>
              <w:t>starożytnej G</w:t>
            </w:r>
            <w:r>
              <w:rPr>
                <w:rFonts w:cs="Calibri"/>
                <w:sz w:val="20"/>
                <w:szCs w:val="20"/>
              </w:rPr>
              <w:t>recji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lastRenderedPageBreak/>
              <w:t>Dzieje starożytnego Rzymu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 wskazuje na mapie Italię, Rzym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powstanie Rzymu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monarchia, republika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wyjaśnia pojęcia: </w:t>
            </w:r>
            <w:r>
              <w:rPr>
                <w:rFonts w:eastAsia="Times" w:cs="Calibri"/>
                <w:i/>
                <w:sz w:val="20"/>
                <w:szCs w:val="20"/>
              </w:rPr>
              <w:t>monarchia, republika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główne cechy ustrojowe republikańskiego Rzymu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konsul, dyktator, obywatel, patrycjusze, plebejusze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strukturę społeczną Rzymu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plan antycznego Rzymu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legendę o powstaniu Rzymu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opisuje skład i zasady funkcjonowania głównych organów władzy w </w:t>
            </w:r>
            <w:r>
              <w:rPr>
                <w:rFonts w:cs="Calibri"/>
                <w:sz w:val="20"/>
                <w:szCs w:val="20"/>
              </w:rPr>
              <w:t>republikańskim Rzymie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cs="Calibri"/>
                <w:i/>
                <w:sz w:val="20"/>
                <w:szCs w:val="20"/>
              </w:rPr>
              <w:t>zgromadzenia ludowe, senat, trybun ludowy, pretor, cenzor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przemiany ustrojowe w starożytnym Rzymie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najważniejszych bogów i wyjaśnia założenia ich mitologi</w:t>
            </w:r>
            <w:r>
              <w:rPr>
                <w:rFonts w:cs="Calibri"/>
                <w:sz w:val="20"/>
                <w:szCs w:val="20"/>
              </w:rPr>
              <w:t>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w szerokim aspekcie przemiany ustrojowe w starożytnym Rzymie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legion, imperium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i opisuje rzymskiego legionistę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 xml:space="preserve">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sprzymierzeńcy, kolonie rzymskie, prowincja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strukturę legionu rzymskiego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i lokalizuje w czasie i przestrzeni główne bitwy wojen punickiej (Kanny, Zama)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przedstawia ekspansję rzymską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</w:t>
            </w:r>
            <w:r>
              <w:rPr>
                <w:rFonts w:cs="Calibri"/>
                <w:sz w:val="20"/>
                <w:szCs w:val="20"/>
              </w:rPr>
              <w:t>ia genezę wojen punickich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sukcesów Rzymian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skutki podbojów rzymskich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przebieg podbojów rzymskich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wielkich wodzów: Pyrrusa, Hannibala, Scypiona Afrykańskiego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 </w:t>
            </w:r>
            <w:r>
              <w:rPr>
                <w:rFonts w:cs="Calibri"/>
                <w:sz w:val="20"/>
                <w:szCs w:val="20"/>
              </w:rPr>
              <w:t>szerokim aspekcie wyjaśnia skutki podbojów rzymskich dla Rzymu i całego basenu śródziemnomorskiego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360" w:hanging="36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republika, cesarstwo, niewolnictwo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polityczne i społeczne przyczyny kryzysu republiki rzymskiej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lokalizuje w </w:t>
            </w:r>
            <w:r>
              <w:rPr>
                <w:rFonts w:eastAsia="Times" w:cs="Calibri"/>
                <w:sz w:val="20"/>
                <w:szCs w:val="20"/>
              </w:rPr>
              <w:t>czasie i wymienia główne osiągnięcia Juliusza Cezara, Oktawiana Augusta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pojęcie: </w:t>
            </w:r>
            <w:r>
              <w:rPr>
                <w:rFonts w:eastAsia="Times" w:cs="Calibri"/>
                <w:i/>
                <w:sz w:val="20"/>
                <w:szCs w:val="20"/>
              </w:rPr>
              <w:t>gladiator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powstanie Spartakusa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pojęcia: </w:t>
            </w:r>
            <w:r>
              <w:rPr>
                <w:rFonts w:cs="Calibri"/>
                <w:i/>
                <w:sz w:val="20"/>
                <w:szCs w:val="20"/>
              </w:rPr>
              <w:t>I triumwirat, II triumwirat, pryncypat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i lokalizuje w czasie główne bitwy okresu w</w:t>
            </w:r>
            <w:r>
              <w:rPr>
                <w:rFonts w:cs="Calibri"/>
                <w:sz w:val="20"/>
                <w:szCs w:val="20"/>
              </w:rPr>
              <w:t>ojny domowej w Rzymie (Farsalos, Akcjum)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etapy przemian ustrojowych w Rzymie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wielkich przywódców: braci Grakchów, Krassusa, Pompejusza, Marka Antoniusza, Kleopatry VII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przy</w:t>
            </w:r>
            <w:r>
              <w:rPr>
                <w:rFonts w:cs="Calibri"/>
                <w:sz w:val="20"/>
                <w:szCs w:val="20"/>
              </w:rPr>
              <w:t>czyny i skutki przemian ustrojowych w Rzymie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227" w:hanging="22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Imperium Rzymskie, romanizacja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Imperium Rzymskie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 wyjaśnia pojęcie</w:t>
            </w:r>
            <w:r>
              <w:rPr>
                <w:rFonts w:eastAsia="Times" w:cs="Calibri"/>
                <w:sz w:val="20"/>
                <w:szCs w:val="20"/>
              </w:rPr>
              <w:t xml:space="preserve"> </w:t>
            </w:r>
            <w:r>
              <w:rPr>
                <w:rFonts w:eastAsia="Times" w:cs="Calibri"/>
                <w:i/>
                <w:sz w:val="20"/>
                <w:szCs w:val="20"/>
              </w:rPr>
              <w:t>romanizacja</w:t>
            </w:r>
            <w:r>
              <w:rPr>
                <w:rFonts w:eastAsia="Times" w:cs="Calibri"/>
                <w:sz w:val="20"/>
                <w:szCs w:val="20"/>
              </w:rPr>
              <w:t xml:space="preserve"> i podaje jej przykłady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główne osiągnięcia cywilizacji rzymskiej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wyjaśnia pojęcie: </w:t>
            </w:r>
            <w:r>
              <w:rPr>
                <w:rFonts w:eastAsia="Times" w:cs="Calibri"/>
                <w:i/>
                <w:sz w:val="20"/>
                <w:szCs w:val="20"/>
              </w:rPr>
              <w:t>kult cesarza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przedstawia proces rozszerzania Imperium Rzymskiego w okresie cesarstwa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pojęcia: </w:t>
            </w:r>
            <w:r>
              <w:rPr>
                <w:rFonts w:cs="Calibri"/>
                <w:i/>
                <w:sz w:val="20"/>
                <w:szCs w:val="20"/>
              </w:rPr>
              <w:t>pax Romana, limes, szla</w:t>
            </w:r>
            <w:r>
              <w:rPr>
                <w:rFonts w:cs="Calibri"/>
                <w:i/>
                <w:sz w:val="20"/>
                <w:szCs w:val="20"/>
              </w:rPr>
              <w:t>k bursztynowy, wyzwoleniec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przemiany społeczne w okresie wczesnego cesarstwa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zahamowania ekspansji rzymskiej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przemiany religii rzymskiej w okresie wczesnego cesarstwa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 szerokim zakresie wskazuje przyczyny i </w:t>
            </w:r>
            <w:r>
              <w:rPr>
                <w:rFonts w:cs="Calibri"/>
                <w:sz w:val="20"/>
                <w:szCs w:val="20"/>
              </w:rPr>
              <w:t>skutki procesu romanizacji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zakresie wyjaśnia przyczyny trwałości Imperium Rzymskiego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prawo rzymskie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główne dzieła kultury starożytnego Rzymu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cechy prawa rzymskiego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cechy </w:t>
            </w:r>
            <w:r>
              <w:rPr>
                <w:rFonts w:eastAsia="Times" w:cs="Calibri"/>
                <w:sz w:val="20"/>
                <w:szCs w:val="20"/>
              </w:rPr>
              <w:t>architektury rzymskiej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wyjaśnia ponadczasowe znaczenie prawa rzymskiego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 wyjaśnia zjawisko hellenizacji kultury rzymskiej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działalność: Polibiusza, Tacyta, Cycerona, Owidiusza, Wergiliusza, Horacego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znaczenie kultury rzymskiej </w:t>
            </w:r>
            <w:r>
              <w:rPr>
                <w:rFonts w:cs="Calibri"/>
                <w:sz w:val="20"/>
                <w:szCs w:val="20"/>
              </w:rPr>
              <w:t>dla dziejów Imperium Rzymskiego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dziedzictwo kultury rzymskiej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chrześcijaństwo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umiejscawia w czasie narodziny chrześcijaństwa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rozpoznaje symbole chrześcijańskie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wymienia główne cechy chrześcijaństwa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</w:t>
            </w:r>
            <w:r>
              <w:rPr>
                <w:rFonts w:eastAsia="Times" w:cs="Calibri"/>
                <w:sz w:val="20"/>
                <w:szCs w:val="20"/>
              </w:rPr>
              <w:t xml:space="preserve"> etapy powstania religii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chrześcijańskiej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symbole chrześcijaństwa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mesjasz, męczennicy, herezja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genezę powstania chrześcijaństwa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pomocą mapy </w:t>
            </w:r>
            <w:r>
              <w:rPr>
                <w:rFonts w:cs="Calibri"/>
                <w:sz w:val="20"/>
                <w:szCs w:val="20"/>
              </w:rPr>
              <w:lastRenderedPageBreak/>
              <w:t>opisuje proces rozszerzania się chrześcijaństwa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</w:t>
            </w:r>
            <w:r>
              <w:rPr>
                <w:rFonts w:cs="Calibri"/>
                <w:sz w:val="20"/>
                <w:szCs w:val="20"/>
              </w:rPr>
              <w:t>ia działalność św. Piotra i Pawła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opisuje w porządku chronologicznym ewolucję pozycji chrześcijaństwa w </w:t>
            </w:r>
            <w:r>
              <w:rPr>
                <w:rFonts w:cs="Calibri"/>
                <w:sz w:val="20"/>
                <w:szCs w:val="20"/>
              </w:rPr>
              <w:lastRenderedPageBreak/>
              <w:t>Imperium Rzymskim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sukcesu chrześcijaństwa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 szerokim zakresie wyjaśnia znaczenie powstania chrześcijaństwa dla </w:t>
            </w:r>
            <w:r>
              <w:rPr>
                <w:rFonts w:cs="Calibri"/>
                <w:sz w:val="20"/>
                <w:szCs w:val="20"/>
              </w:rPr>
              <w:lastRenderedPageBreak/>
              <w:t>dziejów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prawidłowo umiejscawia w czasie rozpad Imperium Rzymskiego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umiejscawia w czasie upadek imperium zachodniorzymskiego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barbarzyńcy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wyjaśnia znaczenie pojęcia 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Wielka </w:t>
            </w:r>
            <w:r>
              <w:rPr>
                <w:rFonts w:eastAsia="Times" w:cs="Calibri"/>
                <w:i/>
                <w:sz w:val="20"/>
                <w:szCs w:val="20"/>
              </w:rPr>
              <w:t>Wędrówka Ludów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najazdów Germanów na Imperium Rzymskie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przedstawia znaczenie postacie Teodozjusza Wielkiego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zewnętrzne i wewnętrzne przyczyny kryzysu Imperium Rzymskiego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pojęcie </w:t>
            </w:r>
            <w:r>
              <w:rPr>
                <w:rFonts w:cs="Calibri"/>
                <w:i/>
                <w:sz w:val="20"/>
                <w:szCs w:val="20"/>
              </w:rPr>
              <w:t>Hunowie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przedstawia znaczenie </w:t>
            </w:r>
            <w:r>
              <w:rPr>
                <w:rFonts w:cs="Calibri"/>
                <w:sz w:val="20"/>
                <w:szCs w:val="20"/>
              </w:rPr>
              <w:t>postaci Romulusa Augustulusa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etapy upadku imperium zachodniorzymskiego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główne założenia ustrojowe dominatu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Dioklecjana, Konstantyna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porządku chronologicznym opisuje proces upadk</w:t>
            </w:r>
            <w:r>
              <w:rPr>
                <w:rFonts w:cs="Calibri"/>
                <w:sz w:val="20"/>
                <w:szCs w:val="20"/>
              </w:rPr>
              <w:t>u imperium zachodniorzymskiego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formy ustrojowe w starożytnym Rzymie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politycznym, społeczno-gospodarczym i kulturowym wyjaśnia przyczyny kryzysu i upadku Imperium Rzymskiego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Początki średniowiecza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</w:t>
            </w:r>
            <w:r>
              <w:rPr>
                <w:rFonts w:eastAsia="Times" w:cs="Calibri"/>
                <w:sz w:val="20"/>
                <w:szCs w:val="20"/>
              </w:rPr>
              <w:t xml:space="preserve">pojęcie </w:t>
            </w:r>
            <w:r>
              <w:rPr>
                <w:rFonts w:eastAsia="Times" w:cs="Calibri"/>
                <w:i/>
                <w:sz w:val="20"/>
                <w:szCs w:val="20"/>
              </w:rPr>
              <w:t>Bizancjum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umiejscawia w czasie i przestrzeni imperium Justyniana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cechy sztuki bizantyjskiej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najważniejsze dokonania Justyniana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</w:t>
            </w:r>
            <w:r>
              <w:rPr>
                <w:rFonts w:eastAsia="Times" w:cs="Calibri"/>
                <w:sz w:val="20"/>
                <w:szCs w:val="20"/>
              </w:rPr>
              <w:t>oznaje plan Konstantynopola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ustrój polityczny Bizancjum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panowania Justyniana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przedstawia ekspansję Bizancjum za czasów Justyniana Wielkiego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opisuje w porządku chronologicznym dzieje imperium </w:t>
            </w:r>
            <w:r>
              <w:rPr>
                <w:rFonts w:cs="Calibri"/>
                <w:sz w:val="20"/>
                <w:szCs w:val="20"/>
              </w:rPr>
              <w:t>bizantyjskiego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pojęcie </w:t>
            </w:r>
            <w:r>
              <w:rPr>
                <w:rFonts w:cs="Calibri"/>
                <w:i/>
                <w:sz w:val="20"/>
                <w:szCs w:val="20"/>
              </w:rPr>
              <w:t>ikonoklazm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politycznym, społeczno-gospodarczym i kulturowym przedstawia znaczenie Bizancjum dla dziejów Europy</w:t>
            </w:r>
          </w:p>
          <w:p w:rsidR="00FB62FD" w:rsidRDefault="00FB62FD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Arabowie, islam, muzułmanie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prawidłowo umieszcza w </w:t>
            </w:r>
            <w:r>
              <w:rPr>
                <w:rFonts w:eastAsia="Times" w:cs="Calibri"/>
                <w:sz w:val="20"/>
                <w:szCs w:val="20"/>
              </w:rPr>
              <w:t>czasie i przestrzeni powstanie islamu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rozpoznaje główne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cechy kultury islamskiej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wymienia główne założenia religii islamskiej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etapy rozwoju religii islamskiej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Mahomet, Allach, Koran, meczet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genezę pow</w:t>
            </w:r>
            <w:r>
              <w:rPr>
                <w:rFonts w:cs="Calibri"/>
                <w:sz w:val="20"/>
                <w:szCs w:val="20"/>
              </w:rPr>
              <w:t>stania islamu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proces rozszerzania się islamu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działalność Mahometa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pojęcia: </w:t>
            </w:r>
            <w:r>
              <w:rPr>
                <w:rFonts w:cs="Calibri"/>
                <w:i/>
                <w:sz w:val="20"/>
                <w:szCs w:val="20"/>
              </w:rPr>
              <w:t>dżihad, sunnici, szyici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opisuje w porządku chronologicznym rozwój imperium arabskiego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sukcesu islamu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– wyja</w:t>
            </w:r>
            <w:r>
              <w:rPr>
                <w:rFonts w:cs="Calibri"/>
                <w:sz w:val="20"/>
                <w:szCs w:val="20"/>
              </w:rPr>
              <w:t xml:space="preserve">śnia pojęcie </w:t>
            </w:r>
            <w:r>
              <w:rPr>
                <w:rFonts w:cs="Calibri"/>
                <w:i/>
                <w:sz w:val="20"/>
                <w:szCs w:val="20"/>
              </w:rPr>
              <w:t>kalifat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wymienia osiągnięcia cywilizacyjne Arabów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 szerokim zakresie wyjaśnia znaczenie powstania islamu dla dziejów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Arabów dla dziejów cywilizacji ludzkiej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Germanie, Frankowie, </w:t>
            </w:r>
            <w:r>
              <w:rPr>
                <w:rFonts w:eastAsia="Times" w:cs="Calibri"/>
                <w:i/>
                <w:sz w:val="20"/>
                <w:szCs w:val="20"/>
              </w:rPr>
              <w:t>chrystianizacja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lokuje w czasie i przestrzeni powstanie państwa Franków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lokuje w czasie i przestrzeni powstania Państwa Kościelnego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cechy ustrojowe państw germańskich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i wskazuje na mapie państwa germańskie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pomocą mapy opisuje </w:t>
            </w:r>
            <w:r>
              <w:rPr>
                <w:rFonts w:cs="Calibri"/>
                <w:sz w:val="20"/>
                <w:szCs w:val="20"/>
              </w:rPr>
              <w:t>proces powstania państwa Franków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cs="Calibri"/>
                <w:i/>
                <w:sz w:val="20"/>
                <w:szCs w:val="20"/>
              </w:rPr>
              <w:t>Merowingowie, Karolingowie, majordom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Chlodwiga, Karola Młota i Pepina Krótkiego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etapy rozwojowe państwa Franków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 szerokim aspekcie </w:t>
            </w:r>
            <w:r>
              <w:rPr>
                <w:rFonts w:cs="Calibri"/>
                <w:sz w:val="20"/>
                <w:szCs w:val="20"/>
              </w:rPr>
              <w:t>wyjaśnia znaczenie powstania państwa Franków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lokuje w czasie i przestrzeni imperium Karola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cesarz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osiągnięcia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cechy ustrojowe państwa Franków w czasach Karolingów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wymienia osiągnięcia kulturowe w czasach Karola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marchia, hrabstwo, 7 sztuk wyzwolonych, minuskuła karolińska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pojęcia: </w:t>
            </w:r>
            <w:r>
              <w:rPr>
                <w:rFonts w:cs="Calibri"/>
                <w:i/>
                <w:sz w:val="20"/>
                <w:szCs w:val="20"/>
              </w:rPr>
              <w:t>uniwersalizm karoliński, renesans karoliński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Karola Wielkiego dla dziej</w:t>
            </w:r>
            <w:r>
              <w:rPr>
                <w:rFonts w:cs="Calibri"/>
                <w:sz w:val="20"/>
                <w:szCs w:val="20"/>
              </w:rPr>
              <w:t>ów państwa Franków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rozwój państwa Karola Wielkiego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etapy rozwojowe państwa Franków w czasach Karolingów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znaczenie panowania Karola Wielkiego dla dziejów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i przestrzeni traktat w Verdun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pojęcie: </w:t>
            </w:r>
            <w:r>
              <w:rPr>
                <w:rFonts w:eastAsia="Times" w:cs="Calibri"/>
                <w:i/>
                <w:sz w:val="20"/>
                <w:szCs w:val="20"/>
              </w:rPr>
              <w:t>uniwersalizm cesarski, Normanowie, wikingowie, I Rzesza, Węgrzy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proces rozpadu imperium Karoli</w:t>
            </w:r>
            <w:r>
              <w:rPr>
                <w:rFonts w:cs="Calibri"/>
                <w:sz w:val="20"/>
                <w:szCs w:val="20"/>
              </w:rPr>
              <w:t>ngów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cechy ustrojowe I Rzeszy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rozwój</w:t>
            </w:r>
            <w:r>
              <w:rPr>
                <w:rFonts w:cs="Calibri"/>
                <w:sz w:val="20"/>
                <w:szCs w:val="20"/>
              </w:rPr>
              <w:softHyphen/>
            </w:r>
            <w:r>
              <w:rPr>
                <w:rFonts w:cs="Calibri"/>
                <w:sz w:val="20"/>
                <w:szCs w:val="20"/>
              </w:rPr>
              <w:softHyphen/>
            </w:r>
            <w:r>
              <w:rPr>
                <w:rFonts w:cs="Calibri"/>
                <w:sz w:val="20"/>
                <w:szCs w:val="20"/>
              </w:rPr>
              <w:softHyphen/>
              <w:t xml:space="preserve"> I Rzeszy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traktatu w Verdun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Ottona I i Ottona III dla dziejów Europy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zakresie wyjaśnia znaczenie imperium Ottonów dla Europy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idee uniwersalne Karolingów i Ottonów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</w:t>
            </w:r>
            <w:r>
              <w:rPr>
                <w:rFonts w:eastAsia="Times" w:cs="Calibri"/>
                <w:sz w:val="20"/>
                <w:szCs w:val="20"/>
              </w:rPr>
              <w:t xml:space="preserve">pojęcie </w:t>
            </w:r>
            <w:r>
              <w:rPr>
                <w:rFonts w:eastAsia="Times" w:cs="Calibri"/>
                <w:i/>
                <w:sz w:val="20"/>
                <w:szCs w:val="20"/>
              </w:rPr>
              <w:t>stan społeczny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rycerza i opisuje jego uzbrojenie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elementy drabiny feudalnej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system lenny, wasal, senior, herb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– wyjaśnia znaczenie pojęcia</w:t>
            </w:r>
            <w:r>
              <w:rPr>
                <w:rFonts w:cs="Calibri"/>
                <w:i/>
                <w:sz w:val="20"/>
                <w:szCs w:val="20"/>
              </w:rPr>
              <w:t xml:space="preserve"> feudalizm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cechy kultury rycerskiej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główne zasady społeczeństwa stanowego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zakresie wyjaśnia cechy społeczeństwa feudalnego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Słowianie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wskazuje na mapie tereny pierwszych państw słowiańskich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za pomocą mapy wskazuje tereny Słowian wschodnich, zachodnich i południowych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opisuje cechy kultury i wierzeń słowiańskich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proces powstawania pierwszych państw słowiańskich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cs="Calibri"/>
                <w:i/>
                <w:sz w:val="20"/>
                <w:szCs w:val="20"/>
              </w:rPr>
              <w:t>Przemyślidzi, Rurykowicze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wyjaśnia problem rozwoju chrześcijaństwa dla dziejów Słowian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rolę: Cyryla i Metodego, Włodzimierza Wielkiego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okoliczności powstania pierwszych państw słowiańskich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Polska za pierwszych Piastów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 prawidłowo stosuje</w:t>
            </w:r>
            <w:r>
              <w:rPr>
                <w:rFonts w:eastAsia="Times" w:cs="Calibri"/>
                <w:sz w:val="20"/>
                <w:szCs w:val="20"/>
              </w:rPr>
              <w:t xml:space="preserve"> pojęcia: </w:t>
            </w:r>
            <w:r>
              <w:rPr>
                <w:rFonts w:eastAsia="Times" w:cs="Calibr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pierwsze ośrodki plemion polskich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ród, plemię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cechy kultury łużyckiej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cs="Calibri"/>
                <w:i/>
                <w:sz w:val="20"/>
                <w:szCs w:val="20"/>
              </w:rPr>
              <w:t>szlak bursztynowy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opisuje losy ziem polskich w </w:t>
            </w:r>
            <w:r>
              <w:rPr>
                <w:rFonts w:cs="Calibri"/>
                <w:sz w:val="20"/>
                <w:szCs w:val="20"/>
              </w:rPr>
              <w:t>prehistorii i starożytności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okoliczności pojawienia się Słowian na ziemiach polskich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przedstawia losy ziem polskich w starożytności i wczesnym średniowieczu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i przestrzeni powstanie państwa Polan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prawidłowo stosuje pojęcie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 Piastowie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chrzest Polski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osiągnięcia Mieszka 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chrystianizacji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 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drużyna, gród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Mieszka I i Dobrawy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pomocą mapy </w:t>
            </w:r>
            <w:r>
              <w:rPr>
                <w:rFonts w:cs="Calibri"/>
                <w:sz w:val="20"/>
                <w:szCs w:val="20"/>
              </w:rPr>
              <w:t>przedstawia proces rozwoju państwa pierwszych Piastów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chrystianizacji dla dziejów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i ocenia politykę zagraniczną Mieszka 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pojęcie </w:t>
            </w:r>
            <w:r>
              <w:rPr>
                <w:rFonts w:cs="Calibri"/>
                <w:i/>
                <w:sz w:val="20"/>
                <w:szCs w:val="20"/>
              </w:rPr>
              <w:t>Dagome iudex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zakresie przedstawia okoliczności powstania i funkcjonow</w:t>
            </w:r>
            <w:r>
              <w:rPr>
                <w:rFonts w:cs="Calibri"/>
                <w:sz w:val="20"/>
                <w:szCs w:val="20"/>
              </w:rPr>
              <w:t>ania państwa pierwszych Piastów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zjazd gnieźnieński i koronację Bolesława Chrobrego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państwo Bolesława Chrobrego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wymienia główne osiągnięcia Bolesława Chrobrego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król, koronacja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wyjaśnia znaczenie postaci św. Wojciecha, Bolesława Chrobrego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skutki zjazdu gnieźnieńskiego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wyjaśnia znaczenie pojęć: </w:t>
            </w:r>
            <w:r>
              <w:rPr>
                <w:rFonts w:eastAsia="Times" w:cs="Calibri"/>
                <w:i/>
                <w:sz w:val="20"/>
                <w:szCs w:val="20"/>
              </w:rPr>
              <w:lastRenderedPageBreak/>
              <w:t>relikwia, święty, trybut, arcybiskupstwo, biskupstwo, Drzwi Gnieźnieńskie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lokalizuje w czasie wojnę Bolesława Chrobrego z </w:t>
            </w:r>
            <w:r>
              <w:rPr>
                <w:rFonts w:eastAsia="Times" w:cs="Calibri"/>
                <w:sz w:val="20"/>
                <w:szCs w:val="20"/>
              </w:rPr>
              <w:t>Niemcami i Rusią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za pomocą mapy opisuje zmiany granic Polski w czasach pierwszych Piastów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przyczyny i skutki wojen Bolesława </w:t>
            </w:r>
            <w:r>
              <w:rPr>
                <w:rFonts w:cs="Calibri"/>
                <w:sz w:val="20"/>
                <w:szCs w:val="20"/>
              </w:rPr>
              <w:lastRenderedPageBreak/>
              <w:t>Chrobrego z Niemcami i Rusią Kijowską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cechy ustrojowe monarchii patrymonialnej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opisuje i ocenia politykę B</w:t>
            </w:r>
            <w:r>
              <w:rPr>
                <w:rFonts w:cs="Calibri"/>
                <w:sz w:val="20"/>
                <w:szCs w:val="20"/>
              </w:rPr>
              <w:t>olesława Chrobrego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postaci: Ottona III i Henryka II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 szerokim aspekcie wyjaśnia dzieje Polski w czasach Bolesława Chrobrego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zestawia wydarzenia z dziejów Polski i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tendencje centralistyczne i </w:t>
            </w:r>
            <w:r>
              <w:rPr>
                <w:rFonts w:eastAsia="Times" w:cs="Calibri"/>
                <w:sz w:val="20"/>
                <w:szCs w:val="20"/>
              </w:rPr>
              <w:t xml:space="preserve"> decentralistyczne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państwo pierwszych Piastów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umiejscawia w czasie koronację Mieszka 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wewnętrzne i zewnętrzne przyczyny klęski Mieszka 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p</w:t>
            </w:r>
            <w:r>
              <w:rPr>
                <w:rFonts w:eastAsia="Times" w:cs="Calibri"/>
                <w:i/>
                <w:sz w:val="20"/>
                <w:szCs w:val="20"/>
              </w:rPr>
              <w:t>owstanie ludowe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wskazuje zmiany terytorialne Polski w XI–XII w.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Mieszka II i Kazimierza Odnowiciela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wewnętrzne i zewnętrzne przyczyny kryzysu Polski pierwszych Piastów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znaczenie postaci: </w:t>
            </w:r>
            <w:r>
              <w:rPr>
                <w:rFonts w:cs="Calibri"/>
                <w:sz w:val="20"/>
                <w:szCs w:val="20"/>
              </w:rPr>
              <w:t>Bezpryma, Masława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przyczyny i okoliczności kryzysu państwa pierwszych Piastów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umiejscawia w czasie koronację Bolesława Śmiałego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osiągnięcia Bolesława Śmiałego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główne osiągnięcia Bolesława </w:t>
            </w:r>
            <w:r>
              <w:rPr>
                <w:rFonts w:eastAsia="Times" w:cs="Calibri"/>
                <w:sz w:val="20"/>
                <w:szCs w:val="20"/>
              </w:rPr>
              <w:t>Krzywoustego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upadku Bolesława Śmiałego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znaczenie postacie św. Stanisława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wojnę Krzywoustego z Niemcami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politykę zagraniczną Bolesława Krzywoustego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</w:t>
            </w:r>
            <w:r>
              <w:rPr>
                <w:rFonts w:cs="Calibri"/>
                <w:sz w:val="20"/>
                <w:szCs w:val="20"/>
              </w:rPr>
              <w:t xml:space="preserve"> Galla Anonima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okoliczności koronacji Bolesław Śmiałego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problem konfliktu króla Bolesława Śmiałego z biskupem Stanisławem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okoliczności walki o władzę za panowania Władysława Hermana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przedstawia przycz</w:t>
            </w:r>
            <w:r>
              <w:rPr>
                <w:rFonts w:cs="Calibri"/>
                <w:sz w:val="20"/>
                <w:szCs w:val="20"/>
              </w:rPr>
              <w:t>yny upadku Bolesława Śmiałego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ocenia postać Bolesława Krzywoustego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umiejscawia w czasie i przestrzeni okres rozbicia dzielnicowego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rozbicie dzielnicowe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wyjaśnia pojęcia: 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rozbicie dzielnicowe, </w:t>
            </w:r>
            <w:r>
              <w:rPr>
                <w:rFonts w:eastAsia="Times" w:cs="Calibri"/>
                <w:i/>
                <w:sz w:val="20"/>
                <w:szCs w:val="20"/>
              </w:rPr>
              <w:t>testament Krzywoustego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seniorat, pryncypat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przyczyny i skutki rozbicia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dzielnicowego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za pomocą mapy i drzewa genealogicznego opisuje proces rozbicia dzielnicowego w Polsce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opisuje w porządku chronologicznym </w:t>
            </w:r>
            <w:r>
              <w:rPr>
                <w:rFonts w:cs="Calibri"/>
                <w:sz w:val="20"/>
                <w:szCs w:val="20"/>
              </w:rPr>
              <w:t>proces rozbicia dzielnicowego w Polsce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 wyjaśnia znaczenie postaci: Władysława Wygnańca, Bolesława </w:t>
            </w:r>
            <w:r>
              <w:rPr>
                <w:rFonts w:cs="Calibri"/>
                <w:sz w:val="20"/>
                <w:szCs w:val="20"/>
              </w:rPr>
              <w:lastRenderedPageBreak/>
              <w:t>Kędzierzawego, Mieszka Starego, Kazimierza Sprawiedliwego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w szerokim aspekcie proces rozbicia dzielnicowego w Polsce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Schyłek i pełnia średniow</w:t>
            </w: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iecza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władza uniwersalna, prawosławie, katolicyzm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 – 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 wyjaśnia pojęcia: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 wielka schizma wschodnia, spór o inwestyturę, ekskomunika, celibat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wielką schizmę wschodnią i</w:t>
            </w:r>
            <w:r>
              <w:rPr>
                <w:rFonts w:eastAsia="Times" w:cs="Calibri"/>
                <w:sz w:val="20"/>
                <w:szCs w:val="20"/>
              </w:rPr>
              <w:t xml:space="preserve"> spór o inwestyturę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obszary zdominowane przez prawosławie i obszary dominacji katolicyzmu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różnicę między katolicyzmem a prawosławiem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pojęcia: </w:t>
            </w:r>
            <w:r>
              <w:rPr>
                <w:rFonts w:cs="Calibri"/>
                <w:i/>
                <w:sz w:val="20"/>
                <w:szCs w:val="20"/>
              </w:rPr>
              <w:t>symonia, nepotyzm, konklawe, reforma gregoriańska, obóz gregoriański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</w:t>
            </w:r>
            <w:r>
              <w:rPr>
                <w:rFonts w:cs="Calibri"/>
                <w:sz w:val="20"/>
                <w:szCs w:val="20"/>
              </w:rPr>
              <w:t>yjaśnia przyczyny i skutki sporu o inwestyturę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Grzegorza VII i  Henryka IV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reformy kluniackiej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porządku chronologicznym opisuje proces sporu o inwestyturę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Innocentego III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w szerokim aspekcie ukazuje skutki wielkiej schizmy wschodniej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proces sporu o inwestyturę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227" w:hanging="22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na mapie Królestwo Jerozolimskie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okres krucjat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krucjata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</w:t>
            </w:r>
            <w:r>
              <w:rPr>
                <w:rFonts w:eastAsia="Times" w:cs="Calibri"/>
                <w:sz w:val="20"/>
                <w:szCs w:val="20"/>
              </w:rPr>
              <w:t xml:space="preserve"> przyczyny i skutki krucjat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zakony rycerskie powstałe w czasie krucjat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 prawidłowo stosuje pojęcie</w:t>
            </w:r>
            <w:r>
              <w:rPr>
                <w:rFonts w:eastAsia="Times" w:cs="Calibri"/>
                <w:i/>
                <w:sz w:val="20"/>
                <w:szCs w:val="20"/>
              </w:rPr>
              <w:t xml:space="preserve"> rekonkwista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przebieg krucjat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początkowych sukcesów krzyżowców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losy zakonów rycerskich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>– w</w:t>
            </w:r>
            <w:r>
              <w:rPr>
                <w:rFonts w:cs="Calibri"/>
                <w:sz w:val="20"/>
                <w:szCs w:val="20"/>
              </w:rPr>
              <w:t xml:space="preserve">yjaśnia pojęcia: </w:t>
            </w:r>
            <w:r>
              <w:rPr>
                <w:rFonts w:cs="Calibri"/>
                <w:i/>
                <w:sz w:val="20"/>
                <w:szCs w:val="20"/>
              </w:rPr>
              <w:t>wyprawa ludowa, handel lewantyński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Urbana II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porządku chronologicznym opisuje przebieg krucjat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postaci: Fryderyk Barbarossa, Saladyn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ukazuje rolę krucjat dla dzie</w:t>
            </w:r>
            <w:r>
              <w:rPr>
                <w:rFonts w:cs="Calibri"/>
                <w:sz w:val="20"/>
                <w:szCs w:val="20"/>
              </w:rPr>
              <w:t>jów politycznych, gospodarczo-społecznych i kulturowych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227" w:hanging="22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na mapie imperium mongolskie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Mongołowie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i opisuje  wojownika mongolskiego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wymienia przyczyny i skutki podbojów mongolskich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</w:t>
            </w:r>
            <w:r>
              <w:rPr>
                <w:rFonts w:eastAsia="Times" w:cs="Calibri"/>
                <w:sz w:val="20"/>
                <w:szCs w:val="20"/>
              </w:rPr>
              <w:t>wymienia skutki ataku Mongołów na ziemie polskie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lokalizuje w czasie i przestrzeni bitwę pod Legnicą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znaczenie postaci Czyngis-chana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sukcesów armii mongolskiej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pomocą mapy </w:t>
            </w:r>
            <w:r>
              <w:rPr>
                <w:rFonts w:cs="Calibri"/>
                <w:sz w:val="20"/>
                <w:szCs w:val="20"/>
              </w:rPr>
              <w:lastRenderedPageBreak/>
              <w:t>opisuje proces ekspansji mongolskiej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 por</w:t>
            </w:r>
            <w:r>
              <w:rPr>
                <w:rFonts w:cs="Calibri"/>
                <w:sz w:val="20"/>
                <w:szCs w:val="20"/>
              </w:rPr>
              <w:t>ządku chronologicznym opisuje proces ekspansji mongolskiej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Marca Polo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okoliczności powstania i rolę imperium mongolskiego dla dziejów Polski i świata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cechy miasta średniowiecznego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</w:t>
            </w:r>
            <w:r>
              <w:rPr>
                <w:rFonts w:eastAsia="Times" w:cs="Calibri"/>
                <w:sz w:val="20"/>
                <w:szCs w:val="20"/>
              </w:rPr>
              <w:t xml:space="preserve">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dwupolówka, trójpolówka, ratusz, cech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ożywienia gospodarczego w XI–XIII w.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zmiany wprowadzone w rolnictwie w okresie pełnego średniowiecza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rolę cechów i gildii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najważniejsze</w:t>
            </w:r>
            <w:r>
              <w:rPr>
                <w:rFonts w:eastAsia="Times" w:cs="Calibri"/>
                <w:sz w:val="20"/>
                <w:szCs w:val="20"/>
              </w:rPr>
              <w:t xml:space="preserve"> miasta średniowiecznej Europy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okoliczności powstania gospodarki towarowo-pieniężnej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Hanzy, Wenecji, Genui i jarmarków szampańskich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pomocą schematów opisuje </w:t>
            </w:r>
            <w:r>
              <w:rPr>
                <w:rFonts w:cs="Calibri"/>
                <w:sz w:val="20"/>
                <w:szCs w:val="20"/>
              </w:rPr>
              <w:t>warunki codziennego życia mieszkańców średniowiecznych miast i wsi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okoliczności powstania i cechy średniowiecznego mieszczaństwa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cechy ustrojów miast w średniowieczu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zakresie politycznym, gospodarczo-społecznym oraz kultu</w:t>
            </w:r>
            <w:r>
              <w:rPr>
                <w:rFonts w:cs="Calibri"/>
                <w:sz w:val="20"/>
                <w:szCs w:val="20"/>
              </w:rPr>
              <w:t>rowym ukazuje przemiany w średniowiecznej Europie XI–XIII w.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zakon, klasztor, herezja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cechy nowych zakonów (cystersów, </w:t>
            </w:r>
            <w:r>
              <w:rPr>
                <w:rFonts w:eastAsia="Times" w:cs="Calibri"/>
                <w:sz w:val="20"/>
                <w:szCs w:val="20"/>
              </w:rPr>
              <w:t>dominikanów, franciszkanów)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pojęcie </w:t>
            </w:r>
            <w:r>
              <w:rPr>
                <w:rFonts w:cs="Calibri"/>
                <w:i/>
                <w:sz w:val="20"/>
                <w:szCs w:val="20"/>
              </w:rPr>
              <w:t>Biblia pauperum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powstania zakonów żebraczych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założenia ideowe albigensów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św. Fran</w:t>
            </w:r>
            <w:r>
              <w:rPr>
                <w:rFonts w:cs="Calibri"/>
                <w:sz w:val="20"/>
                <w:szCs w:val="20"/>
              </w:rPr>
              <w:t>ciszka, św. Dominika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przemiany wprowadzane w Kościele katolickim w XI–XIII w.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św. Tomasza z Akwinu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okoliczności niewoli awiniońskiej i wielkiej schizmy zachodniej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</w:t>
            </w:r>
            <w:r>
              <w:rPr>
                <w:rFonts w:cs="Calibri"/>
                <w:sz w:val="20"/>
                <w:szCs w:val="20"/>
              </w:rPr>
              <w:t>znaczenie soboru w Konstancji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lokuje w czasie wojnę stuletnią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prawidłowo lokuje w czasie i przestrzeni upadek Konstantynopola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>–</w:t>
            </w:r>
            <w:r>
              <w:rPr>
                <w:rFonts w:eastAsia="Times" w:cs="Calibri"/>
                <w:sz w:val="20"/>
                <w:szCs w:val="20"/>
              </w:rPr>
              <w:t xml:space="preserve">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czarna śmierć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 xml:space="preserve">– wymienia przyczyny i skutki upadku cesarstwa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bizantyjskiego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założenia ideologii husyckiej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przyczyny i skutki wojny stuletniej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rolę czarnej śmierci dla dziejów Europy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</w:t>
            </w:r>
            <w:r>
              <w:rPr>
                <w:rFonts w:cs="Calibri"/>
                <w:sz w:val="20"/>
                <w:szCs w:val="20"/>
              </w:rPr>
              <w:t>pomocą mapy opisuje przebieg wojny stuletniej i ekspansję Osmanów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Joanny d’Arc, Jana Husa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opisuje przebieg i skutki wojen husyckich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przyczyny i skutki ekspansji osmańskiej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 szerokim aspekcie wyjaśnia przebieg i </w:t>
            </w:r>
            <w:r>
              <w:rPr>
                <w:rFonts w:cs="Calibri"/>
                <w:sz w:val="20"/>
                <w:szCs w:val="20"/>
              </w:rPr>
              <w:lastRenderedPageBreak/>
              <w:t>znaczenie wo</w:t>
            </w:r>
            <w:r>
              <w:rPr>
                <w:rFonts w:cs="Calibri"/>
                <w:sz w:val="20"/>
                <w:szCs w:val="20"/>
              </w:rPr>
              <w:t>jny stuletniej dla dziejów Europy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zakresie politycznym, gospodarczo-społecznym i kulturowym wyjaśnia przebieg i znaczenie wojen husyckich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znaczenie powstania imperium osmańskiego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rozróżnia budowle wzniesione </w:t>
            </w:r>
            <w:r>
              <w:rPr>
                <w:rFonts w:eastAsia="Times" w:cs="Calibri"/>
                <w:sz w:val="20"/>
                <w:szCs w:val="20"/>
              </w:rPr>
              <w:t>w stylu romańskim i gotyckim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najważniejsze zabytki kultury średniowiecznej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za pomocą schematów opisuje style romański i gotycki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wyjaśnia znaczenie pojęcia </w:t>
            </w:r>
            <w:r>
              <w:rPr>
                <w:rFonts w:eastAsia="Times" w:cs="Calibri"/>
                <w:i/>
                <w:sz w:val="20"/>
                <w:szCs w:val="20"/>
              </w:rPr>
              <w:t>kultura uniwersalna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najważniejsze cechy kultury średniowiecznej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 – wyjaś</w:t>
            </w:r>
            <w:r>
              <w:rPr>
                <w:rFonts w:eastAsia="Times" w:cs="Calibri"/>
                <w:sz w:val="20"/>
                <w:szCs w:val="20"/>
              </w:rPr>
              <w:t>nia rolę chrześcijaństwa dla dziejów kultury średniowiecznej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cechy malarstwa i rzeźby średniowiecznej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prawidłowo stosuje pojęcia architektoniczne, typowe dla budowli średniowiecznych (np. portal, nawa, rozeta)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najważniejsze </w:t>
            </w:r>
            <w:r>
              <w:rPr>
                <w:rFonts w:cs="Calibri"/>
                <w:sz w:val="20"/>
                <w:szCs w:val="20"/>
              </w:rPr>
              <w:t>uniwersytety średniowieczne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system edukacyjny w średniowieczu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i opisuje najważniejsze dzieła sztuki epoki średniowiecza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uniwersytetów dla dziejów średniowiecznej Europy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miast dla rozwoju kultury średniow</w:t>
            </w:r>
            <w:r>
              <w:rPr>
                <w:rFonts w:cs="Calibri"/>
                <w:sz w:val="20"/>
                <w:szCs w:val="20"/>
              </w:rPr>
              <w:t>iecznej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ukazuje rolę kultury średniowiecznej dla dziejów Europy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współczesne dziedzictwo kultury średniowiecza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Polska w późnym średniowieczu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lokuje w czasie okres rozbicia dzielnicowego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rozpoznaje i opisuje </w:t>
            </w:r>
            <w:r>
              <w:rPr>
                <w:rFonts w:eastAsia="Times" w:cs="Calibri"/>
                <w:sz w:val="20"/>
                <w:szCs w:val="20"/>
              </w:rPr>
              <w:t xml:space="preserve">plan wsi i miasta lokowanego na prawie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niemieckim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pojęcia: </w:t>
            </w:r>
            <w:r>
              <w:rPr>
                <w:rFonts w:eastAsia="Times" w:cs="Calibri"/>
                <w:i/>
                <w:sz w:val="20"/>
                <w:szCs w:val="20"/>
              </w:rPr>
              <w:t>Marchia Brandenburska, Krzyżacy, Tatarzy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>– wymienia i wskazuje na mapie zewnętrzne zagrożenia dla ziem polskich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lokalizuje w czasie i przestrzeni sprowadzenie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Krzyżaków do Po</w:t>
            </w:r>
            <w:r>
              <w:rPr>
                <w:rFonts w:eastAsia="Times" w:cs="Calibri"/>
                <w:sz w:val="20"/>
                <w:szCs w:val="20"/>
              </w:rPr>
              <w:t>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i przestrzeni bitwę pod Legnicą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skutki najazdu Mongołów na Polskę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skutki sprowadzenia Krzyżaków do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cechy lokowanych na prawie niemieckim wsi i miast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znaczenie postaci Konrada </w:t>
            </w:r>
            <w:r>
              <w:rPr>
                <w:rFonts w:cs="Calibri"/>
                <w:sz w:val="20"/>
                <w:szCs w:val="20"/>
              </w:rPr>
              <w:t>Mazowieckiego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 opisuje proces lokowania wsi i miast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pojęcia: </w:t>
            </w:r>
            <w:r>
              <w:rPr>
                <w:rFonts w:cs="Calibri"/>
                <w:i/>
                <w:sz w:val="20"/>
                <w:szCs w:val="20"/>
              </w:rPr>
              <w:t>immunitet, zasadźca, sołtys, wójt, łan, ratusz, wolnizna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znaczenie zjazdu w Gąsawie dla dziejów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postaci: Leszek Biały, Henryk Brodaty</w:t>
            </w:r>
            <w:r>
              <w:rPr>
                <w:rFonts w:cs="Calibri"/>
                <w:sz w:val="20"/>
                <w:szCs w:val="20"/>
              </w:rPr>
              <w:t xml:space="preserve">, Henryk </w:t>
            </w:r>
            <w:r>
              <w:rPr>
                <w:rFonts w:cs="Calibri"/>
                <w:sz w:val="20"/>
                <w:szCs w:val="20"/>
              </w:rPr>
              <w:lastRenderedPageBreak/>
              <w:t>Pobożny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ożywienia gospodarczego na ziemiach polskich w XIII w.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 szerokim aspekcie politycznym, gospodarczo-społeczny i kulturowym wyjaśnia i ocenia skutki rozbicia dzielnicowego dla </w:t>
            </w:r>
            <w:r>
              <w:rPr>
                <w:rFonts w:cs="Calibri"/>
                <w:sz w:val="20"/>
                <w:szCs w:val="20"/>
              </w:rPr>
              <w:lastRenderedPageBreak/>
              <w:t>dziejów Polski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prawidłowo lokuje w </w:t>
            </w:r>
            <w:r>
              <w:rPr>
                <w:rFonts w:eastAsia="Times" w:cs="Calibri"/>
                <w:sz w:val="20"/>
                <w:szCs w:val="20"/>
              </w:rPr>
              <w:t>czasie koronację Łokietka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proces zmiany granic państwa Władysława Łokietka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główne osiągnięcia Władysława Łokietka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wewnętrzne i zewnętrzne przyczyny zjednoczenia ziem polskich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wyjaśnia rolę postaci Władysława Łok</w:t>
            </w:r>
            <w:r>
              <w:rPr>
                <w:rFonts w:eastAsia="Times" w:cs="Calibri"/>
                <w:sz w:val="20"/>
                <w:szCs w:val="20"/>
              </w:rPr>
              <w:t>ietka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i skutki wojny Władysława Łokietka z Krzyżakami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lokuje w czasie i przestrzeni bitwę pod Płowcami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i drzewa genealogicznego opisuje proces walki o zjednoczenie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 Przemysła II i Wacława II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lokuje w czasie panowanie Przemysława II i Wacława II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porządku chronologicznym opisuje proces zjednoczenia ziem polskich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Kościoła dla procesów zjednoczeniowych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rolę panowania Przemyślidów w Polsce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wyjaśnia  międzynarodowy </w:t>
            </w:r>
            <w:r>
              <w:rPr>
                <w:rFonts w:cs="Calibri"/>
                <w:sz w:val="20"/>
                <w:szCs w:val="20"/>
              </w:rPr>
              <w:t>kontekst dziejów Polski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przyczyny zjednoczenia ziem polskich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wyjaśnia i ocenia panowanie Władysława Łokietka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zestawia najważniejsze wydarzenia z dziejów Polski i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227" w:hanging="22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lokuje w czasie</w:t>
            </w:r>
            <w:r>
              <w:rPr>
                <w:rFonts w:eastAsia="Times" w:cs="Calibri"/>
                <w:sz w:val="20"/>
                <w:szCs w:val="20"/>
              </w:rPr>
              <w:t xml:space="preserve"> panowanie Kazimierza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mapę Polski z czasów Kazimierza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najważniejsze osiągnięcia Kazimierza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i wskazuje na mapie sąsiadów Polski w czasach panowania Kazimierza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</w:t>
            </w:r>
            <w:r>
              <w:rPr>
                <w:rFonts w:eastAsia="Times" w:cs="Calibri"/>
                <w:sz w:val="20"/>
                <w:szCs w:val="20"/>
              </w:rPr>
              <w:t>najważniejsze reformy wewnętrzne Kazimierza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lokalizuje w czasie powstanie Akademii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Krakowskiej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za pomocą mapy opisuje politykę zagraniczną i wewnętrzną Kazimierza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rozwoju gospodarczego Polski w czasach Kazimierz</w:t>
            </w:r>
            <w:r>
              <w:rPr>
                <w:rFonts w:cs="Calibri"/>
                <w:sz w:val="20"/>
                <w:szCs w:val="20"/>
              </w:rPr>
              <w:t>a Wielkiego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 porządku chronologicznym opisuje politykę zagraniczną Kazimierza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zmiany ustrojowe w państwie Kazimierza Wielkiego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wyjaśnia  </w:t>
            </w:r>
            <w:r>
              <w:rPr>
                <w:rFonts w:cs="Calibri"/>
                <w:sz w:val="20"/>
                <w:szCs w:val="20"/>
              </w:rPr>
              <w:lastRenderedPageBreak/>
              <w:t>międzynarodowy kontekst dziejów Polski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 szerokim aspekcie wyjaśnia i ocenia panowanie </w:t>
            </w:r>
            <w:r>
              <w:rPr>
                <w:rFonts w:cs="Calibri"/>
                <w:sz w:val="20"/>
                <w:szCs w:val="20"/>
              </w:rPr>
              <w:t>Kazimierza Wielkiego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zestawia najważniejsze wydarzenia z dziejów Polski i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Tabelaszerokalistapunktowana"/>
              <w:widowControl w:val="0"/>
              <w:numPr>
                <w:ilvl w:val="0"/>
                <w:numId w:val="0"/>
              </w:numPr>
              <w:tabs>
                <w:tab w:val="clear" w:pos="227"/>
              </w:tabs>
              <w:spacing w:line="240" w:lineRule="auto"/>
              <w:ind w:left="227" w:hanging="227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lokuje w czasie unię w Krewie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mapę monarchii Jagiellonów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unia personalna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założenia przywileju </w:t>
            </w:r>
            <w:r>
              <w:rPr>
                <w:rFonts w:eastAsia="Times" w:cs="Calibri"/>
                <w:sz w:val="20"/>
                <w:szCs w:val="20"/>
              </w:rPr>
              <w:t>koszyckiego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założenia unii w Krewie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i skutki przywileju w Koszycach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lokalizuje w czasie przywilej w Koszycach, unię w Krewie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i skutki unii krewskiej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eastAsia="Times"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eastAsia="Times" w:cs="Calibri"/>
                <w:i/>
                <w:sz w:val="20"/>
                <w:szCs w:val="20"/>
              </w:rPr>
              <w:t>przywilej generalny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 przejęcia władzy w Polsce przez Andegawenów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polityczne i gospodarczo-społeczne skutki przywileju koszyckiego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postaci Ludwika Andegaweńskiego, Jadwigi, Jagiełły, Witolda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lokuje w czasie unię w Horodle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przyczyny i skutki unii horodelskiej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w porządku chronologicznym dzieje unii polsko-litewskiej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porównuje założenia unii krewskiej i horodelskiej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znaczenie unii krewskiej dla dziejów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problem następstwa tronu po</w:t>
            </w:r>
            <w:r>
              <w:rPr>
                <w:rFonts w:cs="Calibri"/>
                <w:sz w:val="20"/>
                <w:szCs w:val="20"/>
              </w:rPr>
              <w:t xml:space="preserve"> Jagielle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 międzynarodowy kontekst dziejów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wyjaśnia pojęcie </w:t>
            </w:r>
            <w:r>
              <w:rPr>
                <w:rFonts w:cs="Calibri"/>
                <w:i/>
                <w:sz w:val="20"/>
                <w:szCs w:val="20"/>
              </w:rPr>
              <w:t>przywilej jedleński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zestawia najważniejsze wydarzenia z dz</w:t>
            </w:r>
            <w:r>
              <w:rPr>
                <w:rFonts w:cs="Calibri"/>
                <w:sz w:val="20"/>
                <w:szCs w:val="20"/>
              </w:rPr>
              <w:t>iejów Polski i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prawidłowo lokuje w czasie i przestrzeni bitwę grunwaldzką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skutki bitwy grunwaldzkiej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na mapie Żmudź – wymienia przyczyny wojny z zakonem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lokuje w czasie i wymienia skutki I pokoju toruńskiego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za pomocą </w:t>
            </w:r>
            <w:r>
              <w:rPr>
                <w:rFonts w:eastAsia="Times" w:cs="Calibri"/>
                <w:sz w:val="20"/>
                <w:szCs w:val="20"/>
              </w:rPr>
              <w:t>schematu opisuje przebieg bitwy grunwaldzkiej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przebieg wielkiej wojny z Zakonem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rolę postaci Władysława Jagiełły, Ulricha von Jungingena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opisuje w porządku chronologicznym przebieg konfliktów z Krzyżakami za panowania </w:t>
            </w:r>
            <w:r>
              <w:rPr>
                <w:rFonts w:cs="Calibri"/>
                <w:sz w:val="20"/>
                <w:szCs w:val="20"/>
              </w:rPr>
              <w:t>Władysława Jagiełły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międzynarodowy kontekst dziejów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Pawła Włodkowica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ukazuje dalekosiężne skutki zwycięstwa grunwaldzkiego dla dziejów Polski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zestawia najważniejsze wydarzenia z dziejów</w:t>
            </w:r>
            <w:r>
              <w:rPr>
                <w:rFonts w:cs="Calibri"/>
                <w:sz w:val="20"/>
                <w:szCs w:val="20"/>
              </w:rPr>
              <w:t xml:space="preserve"> Polski i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prawidłowo lokuje w czasie wojnę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trzynastoletnią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wskazuje zmiany terytorialne będące skutkiem wojny 13-letniej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lastRenderedPageBreak/>
              <w:t xml:space="preserve">– lokuje w czasie i przestrzeni bitwę pod </w:t>
            </w:r>
            <w:r>
              <w:rPr>
                <w:rFonts w:eastAsia="Times" w:cs="Calibri"/>
                <w:sz w:val="20"/>
                <w:szCs w:val="20"/>
              </w:rPr>
              <w:lastRenderedPageBreak/>
              <w:t>Warną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przyczyny wojny 13-letniej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wymienia skutki II pokoju </w:t>
            </w:r>
            <w:r>
              <w:rPr>
                <w:rFonts w:eastAsia="Times" w:cs="Calibri"/>
                <w:sz w:val="20"/>
                <w:szCs w:val="20"/>
              </w:rPr>
              <w:t>toruńskiego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lokuje w czasie i wymienia postanowienia przywileju cerekwicko-nieszawskiego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wyjaśnia przyczyny i skutki bitwy pod Warną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pojęcia: </w:t>
            </w:r>
            <w:r>
              <w:rPr>
                <w:rFonts w:cs="Calibri"/>
                <w:i/>
                <w:sz w:val="20"/>
                <w:szCs w:val="20"/>
              </w:rPr>
              <w:t>Związek Pruski, akt inkorporacji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 pomocą mapy opisuje przebieg wojny 13-letniej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</w:t>
            </w:r>
            <w:r>
              <w:rPr>
                <w:rFonts w:cs="Calibri"/>
                <w:sz w:val="20"/>
                <w:szCs w:val="20"/>
              </w:rPr>
              <w:t>aczenie postaci Kazimierza Jagiellończyka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– prawidłowo stosuje pojęcie </w:t>
            </w:r>
            <w:r>
              <w:rPr>
                <w:rFonts w:cs="Calibri"/>
                <w:i/>
                <w:sz w:val="20"/>
                <w:szCs w:val="20"/>
              </w:rPr>
              <w:t>polityka dynastyczna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wyjaśnia międzynarodowy </w:t>
            </w:r>
            <w:r>
              <w:rPr>
                <w:rFonts w:cs="Calibri"/>
                <w:sz w:val="20"/>
                <w:szCs w:val="20"/>
              </w:rPr>
              <w:lastRenderedPageBreak/>
              <w:t>kontekst dziejów Polski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sukcesu Polski w wojnie 13-letniej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za pomocą mapy i drzewa genealogicznego przedstawia </w:t>
            </w:r>
            <w:r>
              <w:rPr>
                <w:rFonts w:cs="Calibri"/>
                <w:sz w:val="20"/>
                <w:szCs w:val="20"/>
              </w:rPr>
              <w:t>politykę dynastyczną Kazimierza Jagiellończyka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– w szerokim aspekcie międzynarodowym </w:t>
            </w:r>
            <w:r>
              <w:rPr>
                <w:rFonts w:cs="Calibri"/>
                <w:sz w:val="20"/>
                <w:szCs w:val="20"/>
              </w:rPr>
              <w:lastRenderedPageBreak/>
              <w:t>wyjaśnia i ocenia wyprawę warneńską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politycznym, gospodarczo-społecznym i kulturowym aspekcie wyjaśnia skutki wojny 13-letniej dla dziejów Polski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</w:t>
            </w:r>
            <w:r>
              <w:rPr>
                <w:rFonts w:cs="Calibri"/>
                <w:sz w:val="20"/>
                <w:szCs w:val="20"/>
              </w:rPr>
              <w:t>im zakresie wyjaśnia skutki przywileju cerekwicko-nieszawskiego  dla procesu kształtowania się demokracji szlacheckiej</w:t>
            </w:r>
          </w:p>
          <w:p w:rsidR="00FB62FD" w:rsidRDefault="00FB62FD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style architektoniczne średniowiecza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– za pomocą </w:t>
            </w:r>
            <w:r>
              <w:rPr>
                <w:rFonts w:eastAsia="Times" w:cs="Calibri"/>
                <w:sz w:val="20"/>
                <w:szCs w:val="20"/>
              </w:rPr>
              <w:t>schematów opisuje style romański i gotycki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>– wymienia najważniejsze cechy kultury średniowiecznej w Polsce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eastAsia="Times" w:cs="Calibri"/>
                <w:sz w:val="20"/>
                <w:szCs w:val="20"/>
              </w:rPr>
            </w:pPr>
            <w:r>
              <w:rPr>
                <w:rFonts w:eastAsia="Times" w:cs="Calibri"/>
                <w:sz w:val="20"/>
                <w:szCs w:val="20"/>
              </w:rPr>
              <w:t xml:space="preserve"> – wyjaśnia rolę chrześcijaństwa dla dziejów kultury średniowiecznej w Polsce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cechy malarstwa i rzeźby średniowiecznej w Polsce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opisuje </w:t>
            </w:r>
            <w:r>
              <w:rPr>
                <w:rFonts w:cs="Calibri"/>
                <w:sz w:val="20"/>
                <w:szCs w:val="20"/>
              </w:rPr>
              <w:t>system szkolnictwa w Polsce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znaczenie postaci Wita Stwosza, Galla Anonima, Mistrza Wincentego zwanego Kadłubkiem, Jana Długosza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i opisuje najważniejsze dzieła sztuki epoki średniowiecza w Polsce</w:t>
            </w:r>
          </w:p>
          <w:p w:rsidR="00FB62FD" w:rsidRDefault="003F15E6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dzieje Akademii Krakowskiej i</w:t>
            </w:r>
            <w:r>
              <w:rPr>
                <w:rFonts w:cs="Calibri"/>
                <w:sz w:val="20"/>
                <w:szCs w:val="20"/>
              </w:rPr>
              <w:t xml:space="preserve"> wyjaśnia jej znaczenie</w:t>
            </w:r>
          </w:p>
          <w:p w:rsidR="00FB62FD" w:rsidRDefault="00FB62FD">
            <w:pPr>
              <w:pStyle w:val="Standard"/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 szerokim aspekcie ukazuje rolę kultury średniowiecznej dla dziejów Polski</w:t>
            </w:r>
          </w:p>
          <w:p w:rsidR="00FB62FD" w:rsidRDefault="003F15E6">
            <w:pPr>
              <w:pStyle w:val="Standard"/>
              <w:widowControl w:val="0"/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współczesne dziedzictwo kultury średniowiecza w Polsce</w:t>
            </w:r>
          </w:p>
        </w:tc>
      </w:tr>
    </w:tbl>
    <w:p w:rsidR="00FB62FD" w:rsidRDefault="00FB62FD">
      <w:pPr>
        <w:pStyle w:val="Standard"/>
        <w:spacing w:after="0" w:line="240" w:lineRule="auto"/>
        <w:rPr>
          <w:rFonts w:cs="Calibri"/>
          <w:sz w:val="20"/>
          <w:szCs w:val="20"/>
        </w:rPr>
      </w:pPr>
    </w:p>
    <w:p w:rsidR="00FB62FD" w:rsidRDefault="00FB62FD">
      <w:pPr>
        <w:pStyle w:val="Standard"/>
        <w:spacing w:after="0" w:line="240" w:lineRule="auto"/>
      </w:pPr>
    </w:p>
    <w:tbl>
      <w:tblPr>
        <w:tblW w:w="13947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2073"/>
        <w:gridCol w:w="2321"/>
        <w:gridCol w:w="2552"/>
        <w:gridCol w:w="2268"/>
        <w:gridCol w:w="2268"/>
      </w:tblGrid>
      <w:tr w:rsidR="00FB62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Działy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dopuszczająca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dostateczna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dobra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Ocena </w:t>
            </w:r>
            <w:r>
              <w:rPr>
                <w:rFonts w:cs="Calibri"/>
                <w:b/>
                <w:sz w:val="20"/>
                <w:szCs w:val="20"/>
              </w:rPr>
              <w:t>bardzo dobra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celująca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1.EUROPA I NOWY ŚWIAT.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cs="Calibri"/>
              </w:rPr>
              <w:t xml:space="preserve">– </w:t>
            </w:r>
            <w:r>
              <w:rPr>
                <w:rFonts w:eastAsia="Times" w:cs="Calibri"/>
              </w:rPr>
              <w:t xml:space="preserve">lokalizuje w czasie i przestrzeni wyprawy odkrywcze </w:t>
            </w:r>
            <w:r>
              <w:rPr>
                <w:rFonts w:cs="Calibri"/>
              </w:rPr>
              <w:t>Krzysztofa Kolumba (1492), Vasco da Gamy (1497–1498), Ferdynanda Magellana (1519–1522)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identyfikuje postacie Krzysztofa Kolumba, Vasco</w:t>
            </w:r>
            <w:r>
              <w:rPr>
                <w:rFonts w:cs="Calibri"/>
              </w:rPr>
              <w:t xml:space="preserve"> da Gamy, Ferdynanda Magellana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wymienia przyczyny i uwarunkowania organizowania wielkich odkryć geograficznych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wymienia skutki wielkich odkryć geograficznych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cs="Calibri"/>
              </w:rPr>
              <w:t xml:space="preserve">– stosuje pojęcie </w:t>
            </w:r>
            <w:r>
              <w:rPr>
                <w:rFonts w:cs="Calibri"/>
                <w:i/>
              </w:rPr>
              <w:t>karawela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lokalizuje w czasie i przestrzeni wyprawę odkrywczą </w:t>
            </w:r>
            <w:r>
              <w:rPr>
                <w:rFonts w:cs="Calibri"/>
              </w:rPr>
              <w:t>Bartolomeu D</w:t>
            </w:r>
            <w:r>
              <w:rPr>
                <w:rFonts w:cs="Calibri"/>
              </w:rPr>
              <w:t>iasa (1488)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identyfikuje postać Bartolomeu Diasa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przedstawia osiągnięcia Bartolomeu Diasa, Krzysztofa Kolumba, Vasco da Gamy, Ferdynanda Magellana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wskazuje na mapie zasięg kolonialnych posiadłości Portugalczyków i Hiszpanów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</w:t>
            </w:r>
            <w:r>
              <w:rPr>
                <w:rFonts w:eastAsia="Times" w:cs="Calibri"/>
              </w:rPr>
              <w:t>ło przełomowe znaczenie wypraw Vasco da Gamy, Krzysztofa Kolumba i Ferdynanda Magellana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przedstawia przebieg pierwszej wyprawy Krzysztofa Kolumba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opisuje przebieg wyprawy Ferdynanda Magellana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cs="Calibri"/>
              </w:rPr>
              <w:t xml:space="preserve">– stosuje pojęcie </w:t>
            </w:r>
            <w:r>
              <w:rPr>
                <w:rFonts w:cs="Calibri"/>
                <w:i/>
              </w:rPr>
              <w:t>karaka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lokalizuje w czasie i przestrze</w:t>
            </w:r>
            <w:r>
              <w:rPr>
                <w:rFonts w:eastAsia="Times" w:cs="Calibri"/>
              </w:rPr>
              <w:t xml:space="preserve">ni wyprawę odkrywczą </w:t>
            </w:r>
            <w:r>
              <w:rPr>
                <w:rFonts w:cs="Calibri"/>
              </w:rPr>
              <w:t>Vasco Núneza de Balboa (1513)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lokalizuje w czasie i przestrzeni postanowienia traktatu w Tordesillas (1494)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identyfikuje postać Vasco Núneza de Balboa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wyjaśnia wpływ kryzysu gospodarczego w końcu XV w. na organizację wypraw odkry</w:t>
            </w:r>
            <w:r>
              <w:rPr>
                <w:rFonts w:cs="Calibri"/>
              </w:rPr>
              <w:t xml:space="preserve">wczych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wyjaśnia, dlaczego przyrządy nawigacyjne i nowe rodzaje okrętów były szczególnie ważne podczas wypraw oceanicznych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wyjaśnia, na czym polegała wymiana pomiędzy Starym a Nowym Światem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założenie pierwszej posia</w:t>
            </w:r>
            <w:r>
              <w:rPr>
                <w:rFonts w:eastAsia="Times" w:cs="Calibri"/>
              </w:rPr>
              <w:t>dłości portugalskiej w Afryce (1415)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identyfikuje postacie Juana Sebastiána Elcaño, Amerigo Vespucciego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przedstawia rolę Izabeli Kastylijskiej i Ferdynanda Aragońskiego w organizowaniu wypraw do Nowego Świata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porównuje przebieg wypraw odkrywczych </w:t>
            </w:r>
            <w:r>
              <w:rPr>
                <w:rFonts w:eastAsia="Times" w:cs="Calibri"/>
              </w:rPr>
              <w:t>Portugalczyków i Hiszpanów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– wyjaśnia znaczenie wyprawy Amerigo Vespucciego dla ekspansji kolonialnej Europejczyków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charakteryzuje  przyczyny i skutki wielkich odkryć geograficznych uwzględniając ich aspekt polityczny, gospodarczy, społeczny i kulturowy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ocenia skutki wielkich wypraw odkrywczych dla Europejczyków –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konkwista, konkwistador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podboje  Hernána Cortésa (1519–151), Francisca Pizarra (1530–1533)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 Hernána Cortésa,</w:t>
            </w:r>
            <w:r>
              <w:rPr>
                <w:rFonts w:eastAsia="Times" w:cs="Calibri"/>
              </w:rPr>
              <w:t xml:space="preserve"> Francisca Pizarra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cywilizacje prekolumbijskie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skutki ekspansji kolonialnej Europejczyków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korsarstwo, metropolia, faktoria, handel trójkątny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 Francisa Drake’a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cs="Calibri"/>
              </w:rPr>
              <w:t>– przedstawia przebieg podbojó</w:t>
            </w:r>
            <w:r>
              <w:rPr>
                <w:rFonts w:cs="Calibri"/>
              </w:rPr>
              <w:t xml:space="preserve">w </w:t>
            </w:r>
            <w:r>
              <w:rPr>
                <w:rFonts w:eastAsia="Times" w:cs="Calibri"/>
              </w:rPr>
              <w:t>Hernána Cortésa i Francisca Pizarra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zasięg kolonialnych imperiów Hiszpanii i Portugalii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poległa tzw. handel trójkątny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zabytki charakterystyczne dla kultur prekolumbijskich, takie jak pismo, piramidy </w:t>
            </w:r>
            <w:r>
              <w:rPr>
                <w:rFonts w:eastAsia="Times" w:cs="Calibri"/>
              </w:rPr>
              <w:t>schodkowe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Ameryka Łacińska, Kreole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odkrycie Brazylii przez Portugalczyków (1500)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Montezumy, Atahualpy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cywilizacje prekolumbijskie w czasie i przestrzeni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 o</w:t>
            </w:r>
            <w:r>
              <w:rPr>
                <w:rFonts w:eastAsia="Times" w:cs="Calibri"/>
              </w:rPr>
              <w:t>siągnięcia cywilizacji prekolumbijskich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 przyczyny sukcesów konkwistadorów w Nowym Świecie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organizację i funkcjonowanie kolonialnego imperium portugalskiego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zmiany w handlu wywołane  europejską ekspansją kolonialną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</w:t>
            </w:r>
            <w:r>
              <w:rPr>
                <w:rFonts w:eastAsia="Times" w:cs="Calibri"/>
              </w:rPr>
              <w:t>w czasie zakaz czynienia niewolników z Indian (1543)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Tupaca Amaru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Pedra Cabrala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etapy hiszpańskich i portugalskich podbojów kolonialnych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charakteryzuje skutki ekspansji kolonialnej Europejczyk</w:t>
            </w:r>
            <w:r>
              <w:rPr>
                <w:rFonts w:cs="Calibri"/>
              </w:rPr>
              <w:t>ów uwzględniając ich aspekt polityczny, gospodarczy, społeczny i kulturowy</w:t>
            </w:r>
          </w:p>
          <w:p w:rsidR="00FB62FD" w:rsidRDefault="00FB62FD">
            <w:pPr>
              <w:widowControl/>
              <w:tabs>
                <w:tab w:val="left" w:pos="977"/>
              </w:tabs>
              <w:suppressAutoHyphens w:val="0"/>
              <w:textAlignment w:val="auto"/>
              <w:rPr>
                <w:rFonts w:eastAsia="Arial Unicode M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ocenia skutki ekspansji kolonialnej dla Europejczyków i ludów kolonizowanych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ocenia postępowanie Europejczyków wobec rdzennych mieszkańców Ameryki</w:t>
            </w:r>
          </w:p>
          <w:p w:rsidR="00FB62FD" w:rsidRDefault="00FB62FD">
            <w:pPr>
              <w:widowControl/>
              <w:tabs>
                <w:tab w:val="left" w:pos="977"/>
              </w:tabs>
              <w:suppressAutoHyphens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urbanizacja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bank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kapitalizm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dualizm gospodarczy, gospodarka folwarczno-pańszczyźniana, pańszczyzna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wskazuje na mapie podział Europy będący konsekwencją </w:t>
            </w:r>
            <w:r>
              <w:rPr>
                <w:rFonts w:eastAsia="Times" w:cs="Calibri"/>
              </w:rPr>
              <w:lastRenderedPageBreak/>
              <w:t>dualizmu w rozwoju gospodarczym kontynentu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doszło do zjawiska dualizmu gospoda</w:t>
            </w:r>
            <w:r>
              <w:rPr>
                <w:rFonts w:eastAsia="Times" w:cs="Calibri"/>
              </w:rPr>
              <w:t>rczego w Europie w XVI w.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system</w:t>
            </w:r>
            <w:r>
              <w:rPr>
                <w:rFonts w:eastAsia="Times" w:cs="Calibri"/>
              </w:rPr>
              <w:t xml:space="preserve"> </w:t>
            </w:r>
            <w:r>
              <w:rPr>
                <w:rFonts w:eastAsia="Times" w:cs="Calibri"/>
                <w:i/>
              </w:rPr>
              <w:t>nakładczy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manufaktura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dom bankiersko-kupiecki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giełda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inflacja, płodozmian, folwark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zmiany demograficzne, jakie zaszły w Europie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omawia zmiany, jakie zaszły w europejskim </w:t>
            </w:r>
            <w:r>
              <w:rPr>
                <w:rFonts w:eastAsia="Times" w:cs="Calibri"/>
              </w:rPr>
              <w:t>handlu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czynniki decydujące o powstaniu gospodarki wczesnokapitalistycznej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rozwój gospodarczy Europy zachodniej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funkcjonowanie gospodarki w Europie Środkowo-Wschodniej w XVI w.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pojęcia w</w:t>
            </w:r>
            <w:r>
              <w:rPr>
                <w:rFonts w:eastAsia="Times" w:cs="Calibri"/>
                <w:i/>
              </w:rPr>
              <w:t>eksel, l</w:t>
            </w:r>
            <w:r>
              <w:rPr>
                <w:rFonts w:eastAsia="Times" w:cs="Calibri"/>
                <w:i/>
              </w:rPr>
              <w:t xml:space="preserve">atyfundium, ogradzanie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rozwój miast w Europie przebiegał nierównomiernie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porównuje różne sposoby produkcji w czasach nowożytnych (warsztat rzemieślniczy, system nakładczy, manufaktura)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dlaczego w Europie Środkowo-Wschodn</w:t>
            </w:r>
            <w:r>
              <w:rPr>
                <w:rFonts w:eastAsia="Times" w:cs="Calibri"/>
              </w:rPr>
              <w:t>iej wykształcił się inny niż w Europie Zachodniej model funkcjonowania gospodarki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wyjaśnia, jakie skutki gospodarcze i społeczne miało ogradzanie w Anglii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 charakteryzuje czynniki, które zadecydowały o powstaniu gospodarki wczesnokapitalistycznej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por</w:t>
            </w:r>
            <w:r>
              <w:rPr>
                <w:rFonts w:eastAsia="Times" w:cs="Calibri"/>
              </w:rPr>
              <w:t>ównuje rozwój gospodarczy dwóch sfer ekonomicznych XVI-wiecznej Europy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Arial Unicode M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cs="Calibri"/>
              </w:rPr>
              <w:t xml:space="preserve">– ocenia skutki gospodarcze i społeczne dualizmu </w:t>
            </w:r>
            <w:r>
              <w:rPr>
                <w:rFonts w:eastAsia="Times" w:cs="Calibri"/>
              </w:rPr>
              <w:t>gospodarczego w Europie w XVI w.</w:t>
            </w:r>
          </w:p>
          <w:p w:rsidR="00FB62FD" w:rsidRDefault="00FB62FD">
            <w:pPr>
              <w:widowControl/>
              <w:tabs>
                <w:tab w:val="left" w:pos="977"/>
              </w:tabs>
              <w:suppressAutoHyphens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odrodzenie (renesans), humanizm, teoria heliocentryczna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</w:t>
            </w:r>
            <w:r>
              <w:rPr>
                <w:rFonts w:eastAsia="Times" w:cs="Calibri"/>
              </w:rPr>
              <w:t>renesans w Europie (II poł. XV – XVI w.)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identyfikuje postacie </w:t>
            </w:r>
            <w:r>
              <w:rPr>
                <w:rFonts w:cs="Calibri"/>
              </w:rPr>
              <w:t>Mikołaja Kopernika, Michała Anioła, Leonarda da Vinci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osiągnięcia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Mikołaja Kopernika, Michała Anioła, Leonarda da Vinci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 wymienia cechy charakterystyczne architektury, malarst</w:t>
            </w:r>
            <w:r>
              <w:rPr>
                <w:rFonts w:cs="Calibri"/>
              </w:rPr>
              <w:t>wa i rzeźby epoki renesansu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mecenat, rewolucja naukowa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wynalezienie druku (ok. 1455)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Williama Szekspira,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Sandro Botticellego,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Tycjana, Rafaela Santiego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– wyjaśnia, jakie znaczenie miało </w:t>
            </w:r>
            <w:r>
              <w:rPr>
                <w:rFonts w:cs="Calibri"/>
              </w:rPr>
              <w:t>upowszechnienie się druku dla rozwoju kultury i nauki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– identyfikuje zabytki architektury i sztuki renesansu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 przedstawia cechy charakterystyczne literatury odrodzenia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wyjaśnia, na czym polegała rewolucja naukowa doby renesansu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cs="Calibri"/>
              </w:rPr>
              <w:t xml:space="preserve">– wyjaśnia, czym </w:t>
            </w:r>
            <w:r>
              <w:rPr>
                <w:rFonts w:cs="Calibri"/>
              </w:rPr>
              <w:t xml:space="preserve">charakteryzował się tzw. </w:t>
            </w:r>
            <w:r>
              <w:rPr>
                <w:rFonts w:cs="Calibri"/>
                <w:i/>
              </w:rPr>
              <w:t>człowiek renesansu</w:t>
            </w:r>
            <w:r>
              <w:rPr>
                <w:rFonts w:cs="Calibri"/>
              </w:rPr>
              <w:t xml:space="preserve"> 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pojęcie</w:t>
            </w:r>
            <w:r>
              <w:rPr>
                <w:rFonts w:eastAsia="Times" w:cs="Calibri"/>
                <w:i/>
              </w:rPr>
              <w:t xml:space="preserve"> makiawelizm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identyfikuje postacie Francesca Petrarki, Dantego Alighieri,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Giovanniego</w:t>
            </w:r>
          </w:p>
          <w:p w:rsidR="00FB62FD" w:rsidRDefault="003F15E6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eastAsia="Times" w:cs="Calibri"/>
              </w:rPr>
              <w:t xml:space="preserve">Boccaccia, Donato Bramante, Albrechta Dürera, </w:t>
            </w:r>
            <w:r>
              <w:rPr>
                <w:rFonts w:cs="Times New Roman"/>
              </w:rPr>
              <w:t xml:space="preserve">El Greca, </w:t>
            </w:r>
            <w:r>
              <w:rPr>
                <w:rFonts w:cs="Calibri"/>
                <w:color w:val="000000"/>
              </w:rPr>
              <w:t>Erazma z Rotterdamu, Jana Gutenberga, Niccola Mac</w:t>
            </w:r>
            <w:r>
              <w:rPr>
                <w:rFonts w:cs="Calibri"/>
                <w:color w:val="000000"/>
              </w:rPr>
              <w:t>hiavellego, Jeana Bodina, Thomasa More’a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osiągnięcia 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cs="Calibri"/>
              </w:rPr>
              <w:t>Erazma z Rotterdamu,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Calibri"/>
              </w:rPr>
              <w:t>Jana Gutenberga,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Calibri"/>
              </w:rPr>
              <w:t>Niccola Machiavellego,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Calibri"/>
              </w:rPr>
              <w:t>Jeana Bodina, Thomasa More’a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– przedstawia wpływ idei  humanizmu na rozwój kultury i sztuki odrodzenia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omawia idee polityczn</w:t>
            </w:r>
            <w:r>
              <w:rPr>
                <w:rFonts w:cs="Calibri"/>
              </w:rPr>
              <w:t>e upowszechnione przez pisarzy politycznych renesansu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wyjaśnia, w jaki sposób sztuka renesansu nawiązywała do osiągnięć antyku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manieryzm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lokalizuje w czasie pierwsze wydanie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  <w:i/>
              </w:rPr>
              <w:t>O obrotach sfer niebieskich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Mikołaja Kopernika (1543)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</w:t>
            </w:r>
            <w:r>
              <w:rPr>
                <w:rFonts w:eastAsia="Times" w:cs="Calibri"/>
              </w:rPr>
              <w:t xml:space="preserve">ntyfikuje postacie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Françoisa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Rabelaisa, Miguela de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Cervantesa, Miguela Serveta, Andreasa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Vessaliusa, Paracelsusa,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Donatella, Loena Alberti, Jana van Eycka, Rogera van der Wey</w:t>
            </w:r>
            <w:r>
              <w:rPr>
                <w:rFonts w:eastAsia="Times" w:cs="Calibri"/>
              </w:rPr>
              <w:lastRenderedPageBreak/>
              <w:t>dena, Hironimusa Boscha, Hansa Memlinga, Lucasa Cranacha Starszego, Hansa Holbein</w:t>
            </w:r>
            <w:r>
              <w:rPr>
                <w:rFonts w:eastAsia="Times" w:cs="Calibri"/>
              </w:rPr>
              <w:t>a Młodszego,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Pietera Breugela Starszego,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Sofonisby Anguissola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 porównuje architekturę i sztukę renesansu do osiągnięć epok poprzedzających odrodzenie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 porównuje rozwój sztuki i literatury renesansu w różnych krajach europejskich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– ocenia dorobek sztuki </w:t>
            </w:r>
            <w:r>
              <w:rPr>
                <w:rFonts w:cs="Calibri"/>
              </w:rPr>
              <w:t>i literatury doby renesansu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reformacja, luteranizm, kalwinizm, anglikanizm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wystąpienie Marcina Lutra (1517),  zawarcie pokoju augsburskiego (1555)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Marcina Lutra, Jana Kalwina, Henryka VIII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przyczyny reformacji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przyczyny i skutki wojen religijnych w Niemczech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były skutki reformacji dla Europy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pojęcia</w:t>
            </w:r>
            <w:r>
              <w:rPr>
                <w:rFonts w:eastAsia="Times" w:cs="Calibri"/>
                <w:i/>
              </w:rPr>
              <w:t xml:space="preserve"> zbór, protestanci, sekularyzacja, predestynacja, akt supremacyjny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wojnę</w:t>
            </w:r>
            <w:r>
              <w:rPr>
                <w:rFonts w:eastAsia="Times" w:cs="Calibri"/>
              </w:rPr>
              <w:t xml:space="preserve"> chłopską w Niemczech (1524–1526), ogłoszenie aktu supremacyjnego (1534)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Tomasza Müntzera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zasięg wyznań reformowanych w Europie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osiągnięcia Marcina Lutra, Jana Kalwina, Henryka VIII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</w:t>
            </w:r>
            <w:r>
              <w:rPr>
                <w:rFonts w:eastAsia="Times" w:cs="Calibri"/>
              </w:rPr>
              <w:t xml:space="preserve">tawia okoliczności i konsekwencje </w:t>
            </w:r>
            <w:r>
              <w:rPr>
                <w:rFonts w:eastAsia="Times" w:cs="Calibri"/>
              </w:rPr>
              <w:lastRenderedPageBreak/>
              <w:t>wystąpienia Marcina Lutra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zasady luteranizmu, kalwinizmu i anglikanizmu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 sposób wynalazek druku wpłynął na rozprzestrzenianie się idei reformacyjnych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anabaptyzm, związek szmalk</w:t>
            </w:r>
            <w:r>
              <w:rPr>
                <w:rFonts w:eastAsia="Times" w:cs="Calibri"/>
                <w:i/>
              </w:rPr>
              <w:t>aldzki, purytanizm, tumult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lokalizuje w czasie ogłoszenie tzw. Konfesji Augsburskiej (1530), sekularyzację Prus Książęcych (1525), przyjęcie nazwy </w:t>
            </w:r>
            <w:r>
              <w:rPr>
                <w:rFonts w:eastAsia="Times" w:cs="Calibri"/>
                <w:i/>
              </w:rPr>
              <w:t>protestanci</w:t>
            </w:r>
            <w:r>
              <w:rPr>
                <w:rFonts w:eastAsia="Times" w:cs="Calibri"/>
              </w:rPr>
              <w:t xml:space="preserve"> (1529)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Karola V, Albrechta Hohenzollerna, Ulricha Zwingliego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</w:t>
            </w:r>
            <w:r>
              <w:rPr>
                <w:rFonts w:eastAsia="Times" w:cs="Calibri"/>
              </w:rPr>
              <w:t>a, co odróżniało religijność protestancką od katolickiej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organizację kościoła kalwińskiego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 omawia okoliczności powstania kościoła anglikańskiego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przedstawia przyczyny, postulaty i skutki wojny chłopskiej w Niemczech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postac</w:t>
            </w:r>
            <w:r>
              <w:rPr>
                <w:rFonts w:eastAsia="Times" w:cs="Calibri"/>
              </w:rPr>
              <w:t>ie Jana Wiklefa, Jana Husa, Filipa Melanchtona, Miguela Serveta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religijne, polityczne, gospodarcze, społeczne, kulturowe uwarunkowania reformacji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opisuje proces rozprzestrzeniania się luteranizmu i kalwinizmu  w Europie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religijne,</w:t>
            </w:r>
            <w:r>
              <w:rPr>
                <w:rFonts w:eastAsia="Times" w:cs="Calibri"/>
              </w:rPr>
              <w:t xml:space="preserve"> polityczne, gospodarcze, społeczne, kulturowe  następstwa reformacji</w:t>
            </w:r>
          </w:p>
          <w:p w:rsidR="00FB62FD" w:rsidRDefault="00FB62FD">
            <w:pPr>
              <w:suppressAutoHyphens w:val="0"/>
              <w:autoSpaceDE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porównuje zasady nowych wyznań: luterańskiego, kalwińskiego i anglikańskiego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społeczne i polityczne skutki reformacji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 xml:space="preserve">kontrreformacja, inkwizycja, indeks </w:t>
            </w:r>
            <w:r>
              <w:rPr>
                <w:rFonts w:eastAsia="Times" w:cs="Calibri"/>
                <w:i/>
              </w:rPr>
              <w:t>ksiąg zakazanych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obrady soboru trydenckiego (1545–1563), noc św. Bartłomieja (1572)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działania podjęte przez Kościół katolicki wobec reformacji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instytucje powołane przez Kościół katolicki do walki z reformacją </w:t>
            </w:r>
            <w:r>
              <w:rPr>
                <w:rFonts w:eastAsia="Times" w:cs="Calibri"/>
              </w:rPr>
              <w:t>oraz metody ich działania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reforma katolicka, hugenoci, jezuici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powstanie zakonu jezuitów (1534), odnowienie Świętej Inkwizycji (1542), utworzenie indeksu ksiąg zakazanych (1559), ogłoszenie Edyktu nantejskiego </w:t>
            </w:r>
            <w:r>
              <w:rPr>
                <w:rFonts w:eastAsia="Times" w:cs="Calibri"/>
              </w:rPr>
              <w:t>(1598)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Małgorzaty Walezjuszki, Henryka Burbona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Ignacego Loyoli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decyzje soboru trydenckiego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odegrał zakon jezuitów w walce z reformacją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wojnę w Nider</w:t>
            </w:r>
            <w:r>
              <w:rPr>
                <w:rFonts w:eastAsia="Times" w:cs="Calibri"/>
              </w:rPr>
              <w:t>landach (1566–1648)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Katarzyny Medycejskiej, Filipa II, Wilhelma Orańskiego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przyczyny, przebieg i skutki wojny religijnej w Niderlandach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działalność zakonu jezuitów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przyczyny, przebieg i skutki</w:t>
            </w:r>
            <w:r>
              <w:rPr>
                <w:rFonts w:eastAsia="Times" w:cs="Calibri"/>
              </w:rPr>
              <w:t xml:space="preserve"> rywalizacji katolików z hugenotami we Francji</w:t>
            </w:r>
          </w:p>
          <w:p w:rsidR="00FB62FD" w:rsidRDefault="00FB62FD">
            <w:pPr>
              <w:widowControl/>
              <w:suppressAutoHyphens w:val="0"/>
              <w:autoSpaceDE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gezowie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Giordana Bruna, Tomasa de Torquemady, Andrzeja Boboli 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zamiany w religijności katolickiej po soborze trydenckim</w:t>
            </w:r>
          </w:p>
          <w:p w:rsidR="00FB62FD" w:rsidRDefault="003F15E6">
            <w:pPr>
              <w:suppressAutoHyphens w:val="0"/>
              <w:autoSpaceDE w:val="0"/>
              <w:textAlignment w:val="auto"/>
            </w:pPr>
            <w:r>
              <w:rPr>
                <w:rFonts w:eastAsia="Times" w:cs="Calibri"/>
              </w:rPr>
              <w:t xml:space="preserve">– rozstrzyga, które spośród działań </w:t>
            </w:r>
            <w:r>
              <w:rPr>
                <w:rFonts w:eastAsia="Times" w:cs="Calibri"/>
              </w:rPr>
              <w:t>podjętych w celu zahamowania reformacji były najbardziej skuteczne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cs="Calibri"/>
                <w:lang w:eastAsia="pl-PL"/>
              </w:rPr>
              <w:t>ocenia rolę soboru trydenckiego w realizacji reformy katolickiej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stosunek Kościoła katolickiego do reformacji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Wielka Armada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 czasie i </w:t>
            </w:r>
            <w:r>
              <w:rPr>
                <w:rFonts w:eastAsia="Times" w:cs="Calibri"/>
              </w:rPr>
              <w:t>przestrzeni klęskę Wielkiej Armady (1588)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były przyczyny rywalizacji francusko-habsburskiej i habsbursko-angielskiej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janczarzy, opricznina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 czasie i przestrzeni bitwę pod Lepanto (1571)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</w:t>
            </w:r>
            <w:r>
              <w:rPr>
                <w:rFonts w:eastAsia="Times" w:cs="Calibri"/>
              </w:rPr>
              <w:t>stacie Sulejmana Wspaniałego, Iwana IV Groźnego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politykę wewnętrzną i zewnętrzną Iwana IV Groźnego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odgrywała opricznina w państwie moskiewskim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wojny włoskie (1494–1559)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 czasie i </w:t>
            </w:r>
            <w:r>
              <w:rPr>
                <w:rFonts w:eastAsia="Times" w:cs="Calibri"/>
              </w:rPr>
              <w:t>przestrzeni bitwę pod Pawią (1525), bitwę pod Mohaczem (1526)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Franciszka I, Karola V Habsburga, Filipa II, Elżbiety 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przebieg wojen włoskich i ich konsekwencje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sukcesy i porażki imperium osmańskiego podczas </w:t>
            </w:r>
            <w:r>
              <w:rPr>
                <w:rFonts w:eastAsia="Times" w:cs="Calibri"/>
              </w:rPr>
              <w:t>prób podbojów w XVI w.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omawia przebieg konfliktu hiszpańsko-angielskiego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 czasie i przestrzeni rzeź mieszkańców Nowogrodu Wielkiego (1570)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Ludwika II Jagiellończyka, Marii Tudor, Marii Stuart, Jermaka Timofiejewicza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dla państwa moskiewskiego miał podbój Syberii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FB62FD">
            <w:pPr>
              <w:suppressAutoHyphens w:val="0"/>
              <w:autoSpaceDE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znaczenie panowania Iwana Groźnego dla państwa moskiewskiego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  <w:b/>
                <w:bCs/>
              </w:rPr>
            </w:pPr>
            <w:r>
              <w:rPr>
                <w:rFonts w:eastAsia="Times" w:cs="Calibri"/>
                <w:b/>
                <w:bCs/>
              </w:rPr>
              <w:t>2.ZŁOTY WIEK RZECZYPOSPOLITEJ.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hołd pruski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hołd pruski (1525)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 xml:space="preserve">identyfikuje postacie Zygmunta Starego, Albrechta Hohenzollerna, Zygmunta Augusta,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główne kierunki polityki zagranicznej Zygmunta Starego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polityczne konsekwencje hołdu pruskiego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Dominium Maris Baltici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lokalizuje w czasie zjazd wiedeński (1515), wojnę pruską (1519–1521),  I wojnę północną (1563–1570)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Jana Olbrachta, Aleksandra Jagiellończyka,  Bony Sforzy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osiągnięcia Zygmunta Starego i Zygmunta Augusta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</w:t>
            </w:r>
            <w:r>
              <w:rPr>
                <w:rFonts w:eastAsia="Times" w:cs="Calibri"/>
              </w:rPr>
              <w:t>politykę bałtycką prowadzoną przez Zygmunta Augusta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 i skutki I wojny północnej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zmiany terytorialne państwa polsko-litewskiego w XVI w.</w:t>
            </w:r>
          </w:p>
          <w:p w:rsidR="00FB62FD" w:rsidRDefault="00FB62FD">
            <w:pPr>
              <w:widowControl/>
              <w:suppressAutoHyphens w:val="0"/>
              <w:spacing w:after="160" w:line="256" w:lineRule="auto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Komisja Morska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hołd Gottharda Kettlera (1561),</w:t>
            </w:r>
            <w:r>
              <w:rPr>
                <w:rFonts w:eastAsia="Times" w:cs="Calibri"/>
              </w:rPr>
              <w:t xml:space="preserve"> pokój w Szczecinie (1570)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wyprawę na Mołdawię (1497)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Maksymiliana I, Gottharda Kettlera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przyczyny i skutki wypraw Jana Olbrachta na Mołdawię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stosunki polsko-habsburskie za pano</w:t>
            </w:r>
            <w:r>
              <w:rPr>
                <w:rFonts w:eastAsia="Times" w:cs="Calibri"/>
              </w:rPr>
              <w:t>wania Zygmunta Starego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w jakich okolicznościach  Jagiellonowie utracili wpływy w Czechach i na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Węgrzech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okoliczności sekularyzacji Inflant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pokój wieczysty z Turcja (1533)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</w:t>
            </w:r>
            <w:r>
              <w:rPr>
                <w:rFonts w:eastAsia="Times" w:cs="Calibri"/>
              </w:rPr>
              <w:t xml:space="preserve"> bitwę pod Koźminem (1497), bitwę pod Orszą (1514), bitwę pod Obertynem (1531)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Stefana Wielkiego, Iwana III Srogiego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politykę zagraniczną Aleksandra Jagiellończyka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 konsekwencje konfliktów zbrojnych toczo</w:t>
            </w:r>
            <w:r>
              <w:rPr>
                <w:rFonts w:eastAsia="Times" w:cs="Calibri"/>
              </w:rPr>
              <w:t>nych przez Zygmunta Starego z Moskwą, Krzyżakami, Mołdawią i Turcją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stosunki Polski z sąsiadami na przełomie XV i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ocenia, czy władcy Polski dostrzegali zagrożenie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ze strony Prus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działalność polityczną Zygmunta Augusta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 xml:space="preserve">stosuje pojęcia </w:t>
            </w:r>
            <w:r>
              <w:rPr>
                <w:rFonts w:eastAsia="Times" w:cs="Calibri"/>
                <w:i/>
              </w:rPr>
              <w:t>sejm walny, izba poselska, senat, sejmik, konstytucja, demokracja szlachecka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przywileje cerekwicko-nieszawskie (1454), przywilej radomski (1505)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Zygmunta Starego, Zygmunta Augusta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ins</w:t>
            </w:r>
            <w:r>
              <w:rPr>
                <w:rFonts w:eastAsia="Times" w:cs="Calibri"/>
              </w:rPr>
              <w:t xml:space="preserve">tytucje polskiego parlamentaryzmu 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wyjaśnia, jaką rolę w kształtowaniu się </w:t>
            </w:r>
            <w:r>
              <w:rPr>
                <w:rFonts w:eastAsia="Times" w:cs="Calibri"/>
              </w:rPr>
              <w:lastRenderedPageBreak/>
              <w:t xml:space="preserve">demokracji szlacheckiej w Polsce odegrała konstytucja </w:t>
            </w:r>
            <w:r>
              <w:rPr>
                <w:rFonts w:eastAsia="Times" w:cs="Calibri"/>
                <w:i/>
              </w:rPr>
              <w:t>Nihil novi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 xml:space="preserve">sejm zwyczajny, sejm nadzwyczajny, elekcyjność tronu, magnateria, szlachta średnia, rokosz, </w:t>
            </w:r>
            <w:r>
              <w:rPr>
                <w:rFonts w:eastAsia="Times" w:cs="Calibri"/>
                <w:i/>
              </w:rPr>
              <w:t>ruch egzekucyjny, wojsko kwarciane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przywilej koszycki (1374), przywileje jedlneńsko-krakowskie (1430  i 1433), pierwszy sejm walny (1468), sejm egzekucyjny (1562–1563)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z czego wynikała uprzywilejowana pozycja szlachty w Rz</w:t>
            </w:r>
            <w:r>
              <w:rPr>
                <w:rFonts w:eastAsia="Times" w:cs="Calibri"/>
              </w:rPr>
              <w:t>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opisuje kompetencje sejmu walnego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skład i kompetencje stanów sejmujących wchodzących w skład sejmu walnego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wyjaśnia, jaką rolę w polskim parlamentaryzmie pełniły sejmiki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osiągnięcia ruchu egzekucyjnego 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</w:t>
            </w:r>
            <w:r>
              <w:rPr>
                <w:rFonts w:eastAsia="Times" w:cs="Calibri"/>
              </w:rPr>
              <w:t xml:space="preserve">stosuje pojęcia </w:t>
            </w:r>
            <w:r>
              <w:rPr>
                <w:rFonts w:eastAsia="Times" w:cs="Calibri"/>
                <w:i/>
              </w:rPr>
              <w:t xml:space="preserve">nobilitacja, szlachta zagrodowa, szlachta gołota, królewszczyzny,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przywilej czerwiński (1422), warecki (1423), piotrkowski (1496)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postać Mikołaja Sienickiego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 wzrostu znaczenia s</w:t>
            </w:r>
            <w:r>
              <w:rPr>
                <w:rFonts w:eastAsia="Times" w:cs="Calibri"/>
              </w:rPr>
              <w:t>zlachty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najważniejsze przywileje nadane polskiej szlachcie przez królów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rodzaje sejmików szlacheckich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rodzaje sejmów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charakteryzuje uwarstwienie stanu szlacheckiego 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były przyczyny narodzin ru</w:t>
            </w:r>
            <w:r>
              <w:rPr>
                <w:rFonts w:eastAsia="Times" w:cs="Calibri"/>
              </w:rPr>
              <w:t>chu egzekucyjnego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wskazuje cele ruchu egzekucyjnego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elekcja vivente rege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przywilej mielnicki (1501), wojnę kokoszą (1537)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dla szlachty miało sprawowanie urzędów</w:t>
            </w:r>
          </w:p>
          <w:p w:rsidR="00FB62FD" w:rsidRDefault="003F15E6">
            <w:pPr>
              <w:suppressAutoHyphens w:val="0"/>
              <w:autoSpaceDE w:val="0"/>
              <w:textAlignment w:val="auto"/>
            </w:pPr>
            <w:r>
              <w:rPr>
                <w:rFonts w:eastAsia="Times" w:cs="Calibri"/>
              </w:rPr>
              <w:t>– charakteryzuje rolę sz</w:t>
            </w:r>
            <w:r>
              <w:rPr>
                <w:rFonts w:eastAsia="Times" w:cs="Calibri"/>
              </w:rPr>
              <w:t>lachty w społeczeństwie Rzeczypospolitej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– wyjaśnia, na czym polegała specyfika rozwiązań ustrojowych przyjętych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– ocenia funkcjonowanie demokracji szlacheckiej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konfederacja warszawska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</w:t>
            </w:r>
            <w:r>
              <w:rPr>
                <w:rFonts w:eastAsia="Times" w:cs="Calibri"/>
              </w:rPr>
              <w:t>konfederację warszawską (1573)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wymienia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wyznania reformowane i mniejszości wyznaniowych w Rzeczypospolitej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działania Kościoła katolickiego podejmowane w Rzeczypospolitej w ramach kontrreformacji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 xml:space="preserve">bracia polscy </w:t>
            </w:r>
            <w:r>
              <w:rPr>
                <w:rFonts w:eastAsia="Times" w:cs="Calibri"/>
                <w:i/>
              </w:rPr>
              <w:t>(arianie), unia brzeska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ugodę sandomierską (1570), unię brzeską (1596)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 – identyfikuje postacie Fausta Socyna, Piotra Skargi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zasięg wyznań reformowanych i mniejszości wyznaniowych w Rzeczypospolitej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</w:t>
            </w:r>
            <w:r>
              <w:rPr>
                <w:rFonts w:eastAsia="Times" w:cs="Calibri"/>
              </w:rPr>
              <w:t>ia akty prawne kształtujące tolerancję wyznaniową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dlaczego Rzeczpospolitą nazywano państwem bez stosów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reakcję Kościoła katolickiego na postępy reformacji w Polsce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bracia czescy, dysydenci,</w:t>
            </w:r>
            <w:r>
              <w:rPr>
                <w:rFonts w:eastAsia="Times" w:cs="Calibri"/>
                <w:i/>
              </w:rPr>
              <w:t xml:space="preserve"> unici, dyzunici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sprowadzenie  jezuitów do Polski (1564)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 – identyfikuje postać Stanisława Hozjusza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wyjaśnia, z jakich powodów ludność różnych narodowości oraz wyznań i religii osiedlała się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rozwój </w:t>
            </w:r>
            <w:r>
              <w:rPr>
                <w:rFonts w:eastAsia="Times" w:cs="Calibri"/>
              </w:rPr>
              <w:t>luteranizmu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rozwój kalwinizmu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zasady wiary, przekonania i działalność braci polskich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konsekwencje unii brzeskiej</w:t>
            </w:r>
          </w:p>
          <w:p w:rsidR="00FB62FD" w:rsidRDefault="00FB62FD">
            <w:pPr>
              <w:widowControl/>
              <w:suppressAutoHyphens w:val="0"/>
              <w:autoSpaceDE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rozłam kalwinów i arian (1562–1565)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 – identyfikuje postacie Jana </w:t>
            </w:r>
            <w:r>
              <w:rPr>
                <w:rFonts w:eastAsia="Times" w:cs="Calibri"/>
              </w:rPr>
              <w:t>Łaskiego (młodszego), Piotra z Goniądza, Jakuba Wujka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jaki stosunek mieli polscy władcy do rozprzestrzeniania się wyznań reformowanych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przedstawia, w jakich okolicznościach zawarto unię brzeską</w:t>
            </w:r>
          </w:p>
          <w:p w:rsidR="00FB62FD" w:rsidRDefault="003F15E6">
            <w:pPr>
              <w:suppressAutoHyphens w:val="0"/>
              <w:autoSpaceDE w:val="0"/>
              <w:textAlignment w:val="auto"/>
            </w:pPr>
            <w:r>
              <w:rPr>
                <w:rFonts w:eastAsia="Times" w:cs="Calibri"/>
              </w:rPr>
              <w:t>– wyjaśnia, w jaki sposób ustrój Polski wpływał</w:t>
            </w:r>
            <w:r>
              <w:rPr>
                <w:rFonts w:eastAsia="Times" w:cs="Calibri"/>
              </w:rPr>
              <w:t xml:space="preserve"> na rozwój reformacji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tolerancję wyznaniową w Polsce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burmistrz, poddaństwo, pańszczyzna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strukturę społeczną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cechy charakterystyczne gospodarki folwarczno-pańszczyźnianej w </w:t>
            </w:r>
            <w:r>
              <w:rPr>
                <w:rFonts w:eastAsia="Times" w:cs="Calibri"/>
              </w:rPr>
              <w:t>Rzeczypospolitej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ława, trzeci ordynek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sposób funkcjonowania miast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rozwój rzemiosła i handlu w Rzeczypospolitej w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z czego wynikała wyjątkowa pozycja gospodarcza Gdańska w </w:t>
            </w:r>
            <w:r>
              <w:rPr>
                <w:rFonts w:eastAsia="Times" w:cs="Calibri"/>
              </w:rPr>
              <w:t xml:space="preserve">Rzeczypospolitej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położenie chłopów w gospodarce folwarczno-pańszczyźnianej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ludzie luźni, partacz, majstersztyk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statut warecki (1423), przywilej piotrkowski (1496), wprowadzenie minimalnego wymiaru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pańszczyz</w:t>
            </w:r>
            <w:r>
              <w:rPr>
                <w:rFonts w:eastAsia="Times" w:cs="Calibri"/>
              </w:rPr>
              <w:t>ny (1520)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rozwój miast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sposób funkcjonowania cechów w Rzeczypospolitej szlacheckiej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 rozwoju gospodarki folwarczno-pańszczyźnianej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 sposób szlachta tworzyła fo</w:t>
            </w:r>
            <w:r>
              <w:rPr>
                <w:rFonts w:eastAsia="Times" w:cs="Calibri"/>
              </w:rPr>
              <w:t>lwarki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sposób  funkcjonowania folwarku szlacheckiego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monopol propinacyjny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dlaczego miasta w Rzeczypospolitej miały słabszą pozycję niż ośrodki miejskie na zachodzie Europy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rolę Gdańska w gospodarce Rzec</w:t>
            </w:r>
            <w:r>
              <w:rPr>
                <w:rFonts w:eastAsia="Times" w:cs="Calibri"/>
              </w:rPr>
              <w:t>zypospolitej w XVI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gospodarczą rolę Gdańska w XVI w.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ocenia polską specyfikę w zakresie struktury społecznej i modelu życia gospodarczego (gospodarka folwarczno-pańszczyźniana) na tle europejskim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unia realna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</w:t>
            </w:r>
            <w:r>
              <w:rPr>
                <w:rFonts w:eastAsia="Times" w:cs="Calibri"/>
              </w:rPr>
              <w:t xml:space="preserve"> czasie unię lubelską (1569)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Zygmunta Augusta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unii lubelskiej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skutki zjednoczenia Korony Królestwa Polskiego i Wielkiego Księstwa Litewskiego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bojarzy, polonizacja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 wskazuje </w:t>
            </w:r>
            <w:r>
              <w:rPr>
                <w:rFonts w:eastAsia="Times" w:cs="Calibri"/>
              </w:rPr>
              <w:t xml:space="preserve">na mapie terytoria wcielone do Korony w 1569 r., Rzeczpospolitą Obojga Narodów, terytoria wspólne dla Korony i Litwy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Zygmunta Augusta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sejmu lubelskiego w 1569 r.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opisuje terytorium Rzeczypospolitej Obojga </w:t>
            </w:r>
            <w:r>
              <w:rPr>
                <w:rFonts w:eastAsia="Times" w:cs="Calibri"/>
              </w:rPr>
              <w:t xml:space="preserve">Narodów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polegała polonizacja i jakie były jej skutki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Mikołaja „Czarnego” Radziwiłła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relacje polsko-litewskie w czasach unii personalnej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Zygmunt August dążył do unii realnej z Lit</w:t>
            </w:r>
            <w:r>
              <w:rPr>
                <w:rFonts w:eastAsia="Times" w:cs="Calibri"/>
              </w:rPr>
              <w:t>wą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stosunek Litwinów do unii realnej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strukturę administracyjną Rzeczypospolitej Obojga Narodów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sytuację etniczną i wyznaniową w Rzeczypospolitej Obojga Narodów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skutki unii lubelskiej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geopolityczną sytuacj</w:t>
            </w:r>
            <w:r>
              <w:rPr>
                <w:rFonts w:eastAsia="Times" w:cs="Calibri"/>
              </w:rPr>
              <w:t>ę Rzeczypospolitej Obojga Narodów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wolna elekcja, Artykuły henrykowskie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pierwszą wolną elekcję (1573)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Henryka Walezjusza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artykułów henrykowskich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sejm</w:t>
            </w:r>
            <w:r>
              <w:rPr>
                <w:rFonts w:eastAsia="Times" w:cs="Calibri"/>
                <w:i/>
              </w:rPr>
              <w:t xml:space="preserve"> konwokacyjny, elekcja viritim, sejm elekcyjny, sejm koronacyjny, pacta conventa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ucieczkę Henryka Walezego (1574)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Anny Jagiellonki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przebieg pierwszej wolnej elekcji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wymienia etapy wyboru króla podczas</w:t>
            </w:r>
            <w:r>
              <w:rPr>
                <w:rFonts w:eastAsia="Times" w:cs="Calibri"/>
              </w:rPr>
              <w:t xml:space="preserve"> wolnej elekcji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ustrojowe miały artykuły henrykowskie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interrex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śmierć Zygmunta Augusta (1572)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Jakuba Uchańskiego, Iwana IV Groźnego, Jana III Wazę, Albrechta II Hoh</w:t>
            </w:r>
            <w:r>
              <w:rPr>
                <w:rFonts w:eastAsia="Times" w:cs="Calibri"/>
              </w:rPr>
              <w:t>enzollerna, Ernesta Habsburga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i charakteryzuje kandydatów do korony polskiej w 1573 r.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opisuje panowanie Henryka Walezego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konfederacja kapturowa, sejmik kapturowy, sąd kapturowy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sytuację w Rzeczypospolitej w okresie </w:t>
            </w:r>
            <w:r>
              <w:rPr>
                <w:rFonts w:eastAsia="Times" w:cs="Calibri"/>
              </w:rPr>
              <w:t>pierwszego bezkrólewia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panowanie Henryka Walezego w państwie polsko-litewskim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 wojnę Stefana Batorego z Rosją (1579–1582)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Stefana Batorego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przyczyny i  skutki wojny Stefana Batorego z Rosją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piechota wybraniecka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elekcję Stefana Batorego (1575)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i przestrzeni rozejm w Jamie Zapolskim (1582) i jego postanowienia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Anny Jagiellonki, Jana Zamojskiego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</w:t>
            </w:r>
            <w:r>
              <w:rPr>
                <w:rFonts w:eastAsia="Times" w:cs="Calibri"/>
              </w:rPr>
              <w:t xml:space="preserve">osiągnięcia Stefana Batorego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reformy wewnętrzne przeprowadzone przez Stefana Batorego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 xml:space="preserve">banicja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konflikt Stefana Batorego z Gdańskiem (1576–1577)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zdobycie Połocka</w:t>
            </w:r>
            <w:r>
              <w:rPr>
                <w:rFonts w:eastAsia="Times" w:cs="Calibri"/>
              </w:rPr>
              <w:t xml:space="preserve"> (1579), zdobycie Wielkich Łuków (1580), zajęcie Pskowa (1581)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Samuela Zborowskiego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przebieg drugiej wolnej elekcji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przyczyny i skutki konfliktu Stefana Batorego z Gdańskiem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wojny Stefana Bato</w:t>
            </w:r>
            <w:r>
              <w:rPr>
                <w:rFonts w:eastAsia="Times" w:cs="Calibri"/>
              </w:rPr>
              <w:t>rego z Rosją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 rolę w państwie pełnił Jan Zamojski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infamia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powstanie Trybunału Koronnego (1578)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Maksymiliana 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podaje przyczyny powstania opozycji wewnętrznej przeciwko Batore</w:t>
            </w:r>
            <w:r>
              <w:rPr>
                <w:rFonts w:eastAsia="Times" w:cs="Calibri"/>
              </w:rPr>
              <w:t>mu</w:t>
            </w:r>
          </w:p>
          <w:p w:rsidR="00FB62FD" w:rsidRDefault="00FB62FD">
            <w:pPr>
              <w:suppressAutoHyphens w:val="0"/>
              <w:autoSpaceDE w:val="0"/>
              <w:textAlignment w:val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panowanie Stefana Batorego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arkada, attyka, arras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renesans w Polsce (XVI w.)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identyfikuje postacie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Mikołaja Kopernika, Mikołaja Reja, Jana Kochanowskiego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charakterystyczne cechy </w:t>
            </w:r>
            <w:r>
              <w:rPr>
                <w:rFonts w:eastAsia="Times" w:cs="Calibri"/>
              </w:rPr>
              <w:t>architektury renesansowej w Polsce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identyfikuje postacie Bony Sforzy,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Andrzeja Frycza Modrzewskiego, Stanisława Orzechowskiego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przykłady zabytków  sztuki renesansu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charakteryzuje system szkolnictwa na ziemiach polskich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</w:t>
            </w:r>
            <w:r>
              <w:rPr>
                <w:rFonts w:eastAsia="Times" w:cs="Calibri"/>
              </w:rPr>
              <w:t>rozwój literatury renesansowej w Polsce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literatura sowizdrzalska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Filipa Kallimacha, Franciszka Florentczyka, Bartolomea </w:t>
            </w:r>
            <w:r>
              <w:rPr>
                <w:rFonts w:eastAsia="Times" w:cs="Calibri"/>
              </w:rPr>
              <w:lastRenderedPageBreak/>
              <w:t>Berecciego, Santiego Gucciego, Macieja z Miechowa, Marcina Kromera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skąd czerpali </w:t>
            </w:r>
            <w:r>
              <w:rPr>
                <w:rFonts w:eastAsia="Times" w:cs="Calibri"/>
              </w:rPr>
              <w:t>wzorce polscy zwolennicy idei renesansowych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okoliczności, jakie sprzyjały rozprzestrzenianiu się idei renesansowych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jakim celom służyła literatura społeczno-polityczna czasów renesansu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identyfikuje postacie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Tomasza Kło</w:t>
            </w:r>
            <w:r>
              <w:rPr>
                <w:rFonts w:eastAsia="Times" w:cs="Calibri"/>
              </w:rPr>
              <w:t>sa, Wojciecha Oczko, Józefa Strusia, Bernarda Moranda, Bernarda Wapow</w:t>
            </w:r>
            <w:r>
              <w:rPr>
                <w:rFonts w:eastAsia="Times" w:cs="Calibri"/>
              </w:rPr>
              <w:lastRenderedPageBreak/>
              <w:t>skiego, Marcina Bielskiego, Bartosza Paprockiego, Biernata z Lublina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polskiej nauki w okresie renesansu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Zamość jest przykładem tzw. miasta i</w:t>
            </w:r>
            <w:r>
              <w:rPr>
                <w:rFonts w:eastAsia="Times" w:cs="Calibri"/>
              </w:rPr>
              <w:t>dealnego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osiągnięcia renesansu polskiego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dorobek polskiej myśli politycznej doby renesansu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  <w:b/>
                <w:bCs/>
              </w:rPr>
              <w:t>.</w:t>
            </w:r>
            <w:r>
              <w:rPr>
                <w:rFonts w:eastAsia="Times" w:cs="Calibri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monarchia parlamentarna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ogłoszenie Deklaracji praw (1689)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i przestrzeni wojnę </w:t>
            </w:r>
            <w:r>
              <w:rPr>
                <w:rFonts w:eastAsia="Times" w:cs="Calibri"/>
              </w:rPr>
              <w:t>domową w Anglii (1642–1648)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Olivera Cromwella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przebiegu rewolucji odegrał Oliver Cromwell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skutki rewolucji angielskiej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Armia Nowego Wzoru, Akt nawigacyjny, chwalebna rewolucja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</w:t>
            </w:r>
            <w:r>
              <w:rPr>
                <w:rFonts w:eastAsia="Times" w:cs="Calibri"/>
              </w:rPr>
              <w:t xml:space="preserve"> lokalizuje w czasie egzekucję Karola I (1649), ogłoszenie się Olivera Cromwella lordem protektorem (1653), wydanie aktu nawigacyjnego (1651), chwalebną rewolucję (1688)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Karola I Stuarta, Wilhelma III Orańskiego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</w:t>
            </w:r>
            <w:r>
              <w:rPr>
                <w:rFonts w:eastAsia="Times" w:cs="Calibri"/>
              </w:rPr>
              <w:t xml:space="preserve"> rewolucji angielskiej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najważniejsze etapy rewolucji w Anglii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polegała chwalebna rewolucja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Deklaracji praw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gentry, torysi, wigowie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obrady Krótkiego Parlament</w:t>
            </w:r>
            <w:r>
              <w:rPr>
                <w:rFonts w:eastAsia="Times" w:cs="Calibri"/>
              </w:rPr>
              <w:t>u (1640), restaurację Stuartów (1660), powstanie Wielkiej Brytanii (1707)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Jakuba I Stuarta, Karola II Stuarta, Jakuba II Stuarta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przemiany gospodarcze i społeczne w Anglii na początku XVI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przebieg rewo</w:t>
            </w:r>
            <w:r>
              <w:rPr>
                <w:rFonts w:eastAsia="Times" w:cs="Calibri"/>
              </w:rPr>
              <w:t>lucji angielskiej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dyktaturę Olivera Cromwella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okoliczności, w jakich doszło do restauracji Stuartów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diggerzy, lewellerzy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Naseby (1645)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Anny Stu</w:t>
            </w:r>
            <w:r>
              <w:rPr>
                <w:rFonts w:eastAsia="Times" w:cs="Calibri"/>
              </w:rPr>
              <w:t xml:space="preserve">art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omawia napięcia religijne i polityczne w Anglii w przededniu rewolucji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rolę parlamentu w rewolucji angielskiej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były cele diggerów, a jakie lewellerów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lastRenderedPageBreak/>
              <w:t>– ocenia znaczenie rewolucji angielskiej i jej skutków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lokalizuje w czasie wojnę trzydziestoletnią (1618–1648)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wskazuje na mapie państwa uczestniczące w wojnie trzydziestoletniej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 wojny trzydziestoletniej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skutki wojny trzydziestoletniej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Unia Protestancka, L</w:t>
            </w:r>
            <w:r>
              <w:rPr>
                <w:rFonts w:eastAsia="Times" w:cs="Calibri"/>
                <w:i/>
              </w:rPr>
              <w:t>iga Katolicka, defenestracja praska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powstanie Unii Protestanckiej (1608), powstanie Ligi Katolickiej (1609), defenestrację praską (1618)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pokój westfalski (1648) i jego postanowienia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</w:t>
            </w:r>
            <w:r>
              <w:rPr>
                <w:rFonts w:eastAsia="Times" w:cs="Calibri"/>
              </w:rPr>
              <w:t>postać Gustawa II Adolfa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etapy wojny trzydziestoletniej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wojnie trzydziestoletniej odegrał Gustaw II Adolf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pokoju westfalskiego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cs="Calibri"/>
                <w:color w:val="000000"/>
              </w:rPr>
              <w:t xml:space="preserve">– lokalizuje w czasie </w:t>
            </w:r>
            <w:r>
              <w:rPr>
                <w:rFonts w:eastAsia="Times" w:cs="Calibri"/>
                <w:color w:val="000000"/>
              </w:rPr>
              <w:t>etapy wojny trzydziestoletniej:  czeski (1618–</w:t>
            </w:r>
            <w:r>
              <w:rPr>
                <w:rFonts w:eastAsia="Times" w:cs="Calibri"/>
                <w:color w:val="000000"/>
              </w:rPr>
              <w:t>1624), duński (1624–1629), szwedzki (1630–1635), francuski (1635–1648)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Białą Górą (1620), bitwę pod Lützen (1632), bitwę pod Rocroi (1643)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Chrystiana IV, Albrechta von Wallensteina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</w:t>
            </w:r>
            <w:r>
              <w:rPr>
                <w:rFonts w:eastAsia="Times" w:cs="Calibri"/>
              </w:rPr>
              <w:t>wia sytuację w rzeszy Niemieckiej przed wybuchem wojny trzydziestoletniej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etapy wojny trzydziestoletniej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list majestatyczny, edykt restytucyjny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Rudolfa II Habsburga, Ferdynanda III Habsburga, Fryderyka V</w:t>
            </w:r>
            <w:r>
              <w:rPr>
                <w:rFonts w:eastAsia="Times" w:cs="Calibri"/>
              </w:rPr>
              <w:t xml:space="preserve"> Wittelsbacha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cele, jakie chciały osiągnąć państwa angażujące się w wojnę trzydziestoletnią w kolejnych etapach jej trwania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skutki wojny trzydziestoletniej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znaczenie wojny trzydziestoletniej dla dziejów Europy w XVII w.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</w:t>
            </w:r>
            <w:r>
              <w:rPr>
                <w:rFonts w:eastAsia="Times" w:cs="Calibri"/>
              </w:rPr>
              <w:t xml:space="preserve"> stosuje pojęcia </w:t>
            </w:r>
            <w:r>
              <w:rPr>
                <w:rFonts w:eastAsia="Times" w:cs="Calibri"/>
                <w:i/>
              </w:rPr>
              <w:t>Stany Generalne, absolutyzm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rządzy osobiste Ludwika XIV (1661–1715)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Armanda de Richelieu, Ludwika XIV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uprawnienia Ludwika XIV jako władcy absolutnego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intendent, me</w:t>
            </w:r>
            <w:r>
              <w:rPr>
                <w:rFonts w:eastAsia="Times" w:cs="Calibri"/>
                <w:i/>
              </w:rPr>
              <w:t>rkantylizm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rządy kardynała Armanda de Richelieu (1624–1642)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Julesa Mazarina, Jeana–Baptista Colberta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kardynała Armanda de Richelieu, Ludwika XIV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charakteryzuje działalność kardynała </w:t>
            </w:r>
            <w:r>
              <w:rPr>
                <w:rFonts w:eastAsia="Times" w:cs="Calibri"/>
              </w:rPr>
              <w:t>Armanda de Richeliue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rządy osobiste Ludwika XIV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polegała polityka merkantylizmu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działania, jakie podjął Jean–Baptiste Colbert w celu realizacji polityki merkantylizmu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fronda, szlachta urzęd</w:t>
            </w:r>
            <w:r>
              <w:rPr>
                <w:rFonts w:eastAsia="Times" w:cs="Calibri"/>
                <w:i/>
              </w:rPr>
              <w:t>nicza, polityka reunionów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frondę (1648–1653), zniesienia Edyktu nantejskiego (1685)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przestrzeni reuniony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Ludwika XIII, Anny Austriaczki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przedstawia, w jaki sposób doszło do powstania we Francj</w:t>
            </w:r>
            <w:r>
              <w:rPr>
                <w:rFonts w:eastAsia="Times" w:cs="Calibri"/>
              </w:rPr>
              <w:t>i monarchii absolutystycznej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ustrój Francji za czasów Ludwika XIV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politykę zagraniczną Ludwika XIV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wojnę francusko-hiszpańską (1701–1714)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 sposób panowanie Henryka IV Burbona wpłynę</w:t>
            </w:r>
            <w:r>
              <w:rPr>
                <w:rFonts w:eastAsia="Times" w:cs="Calibri"/>
              </w:rPr>
              <w:t>ło na pozycję Francji w Europie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w jaki sposób społeczeństwo francuskie zareagowało na rządy absolutne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cechy charakterystyczne sztuki za panowania Ludwika XIV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czym była tzw. polityka reunionów i jak się zakończyła dla </w:t>
            </w:r>
            <w:r>
              <w:rPr>
                <w:rFonts w:eastAsia="Times" w:cs="Calibri"/>
              </w:rPr>
              <w:t>Francji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ocenia korzyści i zagrożenia, jakie dla państwa niosło 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skupienie władzy w rękach jednej osoby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Wiedniem (1683)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kraje, których pozycja w </w:t>
            </w:r>
            <w:r>
              <w:rPr>
                <w:rFonts w:eastAsia="Times" w:cs="Calibri"/>
              </w:rPr>
              <w:lastRenderedPageBreak/>
              <w:t>XVII w. wzrosła, i te, które utraciły w tym czasie</w:t>
            </w:r>
            <w:r>
              <w:rPr>
                <w:rFonts w:eastAsia="Times" w:cs="Calibri"/>
              </w:rPr>
              <w:t xml:space="preserve"> status mocarstw w Europie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nowe imperia kolonialne i wskazuje zasięg ich wpływów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 xml:space="preserve">kompania handlowa, faktoria, Liga Święta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zawarcie Ligi Świętej (1684)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i przestrzeni pokój w Karłowi</w:t>
            </w:r>
            <w:r>
              <w:rPr>
                <w:rFonts w:eastAsia="Times" w:cs="Calibri"/>
              </w:rPr>
              <w:t>cach (1699) i jego postanowienia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Gustawa II Adolfa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przedstawia główne kierunki ekspansji i zdobycze nowych potęg kolonialnych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budowaniu imperiów kolonialnych w XVII w. pełniły kompanie handlowe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</w:t>
            </w:r>
            <w:r>
              <w:rPr>
                <w:rFonts w:eastAsia="Times" w:cs="Calibri"/>
              </w:rPr>
              <w:t xml:space="preserve">okoliczności zahamowania ekspansji tureckiej w Europie w XVII w.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zniesienie zależności lennej Prus Książęcych (1657)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Karola X Gustawa, Fryderyka Wilhelma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wyjaśnia, dlaczego w XVII w. Hiszpania i Portugalia </w:t>
            </w:r>
            <w:r>
              <w:rPr>
                <w:rFonts w:eastAsia="Times" w:cs="Calibri"/>
              </w:rPr>
              <w:t xml:space="preserve">utraciły polityczne znaczenie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co spowodowało, że Szwecja i Prusy stały się liczącą potęgą w rejonie Bałtyku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 zakończenia tureckiej ekspansji w Europie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przybycie purytanów do Ameryki (1620), powst</w:t>
            </w:r>
            <w:r>
              <w:rPr>
                <w:rFonts w:eastAsia="Times" w:cs="Calibri"/>
              </w:rPr>
              <w:t>ania w Portugalii i Katalonii (1640)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postać Karola IX Sudermańskiego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proces budowania potęgi Szwecji i Prus w XVII w.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konsekwencje zmiany układu sił na świecie w XVII w.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konsekwencje zmiany układu sił nad Bałtykie</w:t>
            </w:r>
            <w:r>
              <w:rPr>
                <w:rFonts w:eastAsia="Times" w:cs="Calibri"/>
              </w:rPr>
              <w:t xml:space="preserve">m w XVII w.  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barok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barok w Europie (k. XVI – p. XVIII w.)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Galileusza, Izaaka Newtona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cechy charakterystyczne sztuki baroku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 xml:space="preserve">empiryzm, racjonalizm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identyfikuje postacie Giovanniego Lorenza Berniniego, Petera Paula Rubensa, Rembrandta van Rijn, Moliera, Jana Sebastiana Bacha, Francisa Bacona, Kartezjusza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w jaki sposób sztuka baroku miała wpływać na umacnianie </w:t>
            </w:r>
            <w:r>
              <w:rPr>
                <w:rFonts w:eastAsia="Times" w:cs="Calibri"/>
              </w:rPr>
              <w:lastRenderedPageBreak/>
              <w:t>uczuć religijnych katolików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przedstawia cechy charakterystyczne malarstwa i rzeźby barokowej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pojęcia</w:t>
            </w:r>
            <w:r>
              <w:rPr>
                <w:rFonts w:eastAsia="Times" w:cs="Calibri"/>
                <w:i/>
              </w:rPr>
              <w:t xml:space="preserve"> malarstwo iluzjonistyczne, rokoko,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Caravaggia, Diega Velázqueza, Johannesa Keplera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barok nazywano epoką przeciwieństw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</w:t>
            </w:r>
            <w:r>
              <w:rPr>
                <w:rFonts w:eastAsia="Times" w:cs="Calibri"/>
              </w:rPr>
              <w:t>eryzuje osiągnięcia nauki w okresie baroku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myśl filozoficzną epoki baroku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Artemisi Gentileschi, Fransa Halsa, Jana Vermeera van Delft, Judith Leyster, Calderona de la Barci, Lope de Vegi, Jerzego Fryderyka Haendela, Claudia</w:t>
            </w:r>
            <w:r>
              <w:rPr>
                <w:rFonts w:eastAsia="Times" w:cs="Calibri"/>
              </w:rPr>
              <w:t xml:space="preserve"> Monteverdiego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literatury muzyki i teatru w okresie baroku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różnice między sztuką baroku w krajach katolickich i protestanckich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  <w:b/>
                <w:bCs/>
              </w:rPr>
            </w:pPr>
            <w:r>
              <w:rPr>
                <w:rFonts w:eastAsia="Times" w:cs="Calibri"/>
                <w:b/>
                <w:bCs/>
              </w:rPr>
              <w:t>4.OD POTĘGI DO KRYZYSU RZECZYPOSPOLITEJ.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husaria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</w:t>
            </w:r>
            <w:r>
              <w:rPr>
                <w:rFonts w:eastAsia="Times" w:cs="Calibri"/>
              </w:rPr>
              <w:t xml:space="preserve"> przestrzeni bitwę pod Kircholmem (1605), bitwę pod Oliwą (1627)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Zygmunta III Wazy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prowadzeniu kampanii wojennych odgrywała husaria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cele polityki zagranicznej Zygmunta III Wazę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</w:t>
            </w:r>
            <w:r>
              <w:rPr>
                <w:rFonts w:eastAsia="Times" w:cs="Calibri"/>
              </w:rPr>
              <w:t xml:space="preserve"> elekcję Zygmunta III Wazy (1587), rokosz Zebrzydowskiego (1606–1608), wojnę o ujście Wisły (1626–1629)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rozejm w Starym Targu (1629) i jego postanowienia, rozejm w Sztumskiej Wsi (1635) i jego postanowienia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identyfikuje postacie Jana Zamojskiego, Jana Karola Chodkiewicza, Mikołaja Zebrzydowskiego, Gustawa Adolfa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osiągnięcia Zygmunta III Wazy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podczas elekcji i w pierwszych latach panowania Zygmunta III Wazy odegrał Jan Zamo</w:t>
            </w:r>
            <w:r>
              <w:rPr>
                <w:rFonts w:eastAsia="Times" w:cs="Calibri"/>
              </w:rPr>
              <w:t>jski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wymienia przyczyny wybuchu wojny polsko-szwedzkiej o Inflanty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skutki wojny Rzeczypospolitej ze Szwecją o Inflanty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skutki wojny polsko-szwedzkiej o ujście Wisły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 xml:space="preserve">regaliści, popularyści </w:t>
            </w:r>
            <w:r>
              <w:rPr>
                <w:rFonts w:eastAsia="Times" w:cs="Calibri"/>
              </w:rPr>
              <w:t xml:space="preserve">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</w:t>
            </w:r>
            <w:r>
              <w:rPr>
                <w:rFonts w:eastAsia="Times" w:cs="Calibri"/>
              </w:rPr>
              <w:t xml:space="preserve"> unię polsko-szwedzką (1592–1599), bitwę pod Guzowem (1607)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Kokenhausen (1601), bitwę pod Białym Kamieniem (1604), bitwę pod Trzcianą (1629)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Krzysztofa „Pioruna” Radziwiłła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</w:t>
            </w:r>
            <w:r>
              <w:rPr>
                <w:rFonts w:eastAsia="Times" w:cs="Calibri"/>
              </w:rPr>
              <w:t>zności i przebieg elekcji w 1587 r.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atuty kandydatury Zygmunta Wazy do tronu polskiego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 wojny Rzeczypospolitej ze Szwecją o Inflanty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przebieg i skutki rokoszu Zebrzydowskiego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opisuje przebieg  wojny polsko-szwed</w:t>
            </w:r>
            <w:r>
              <w:rPr>
                <w:rFonts w:eastAsia="Times" w:cs="Calibri"/>
              </w:rPr>
              <w:t>zkiej o ujście Wisły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bitwę pod Byczyną (1588)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bitwę pod Czarnem (1627)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Maksymiliana III, Karola IX Sudermańskiego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polityka Zygmunta III Wazy bu</w:t>
            </w:r>
            <w:r>
              <w:rPr>
                <w:rFonts w:eastAsia="Times" w:cs="Calibri"/>
              </w:rPr>
              <w:t>dziła niezadowolenie szlachty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omawia, jak doszło do rokoszu Zebrzydowskiego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zaangażowanie Rzeczypospolitej w wojny ze Szwecją za panowania Zygmunta III Wazy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dymitriady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dymitriadę (1604–1606)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lokalizuje w czasie i przestrzeni bitwę pod Kłuszynem (1610)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Zygmunta III Wazy, Władysława Wazy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 dymitriad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skutki wojen Rzeczypospolitej z Rosją w I połowie XVII w.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wojnę z </w:t>
            </w:r>
            <w:r>
              <w:rPr>
                <w:rFonts w:eastAsia="Times" w:cs="Calibri"/>
              </w:rPr>
              <w:t>Moskwą (1609–1619)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i przestrzeni rozejm w Dywilinie (1619) i jego postanowienia, oblężenie Smoleńska (1633–1634), pokój w Polanowie (1634) i jego postanowienia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Dymitra Samozwańca, Stanisława Żółkiewskiego, </w:t>
            </w:r>
            <w:r>
              <w:rPr>
                <w:rFonts w:eastAsia="Times" w:cs="Calibri"/>
              </w:rPr>
              <w:t>Michała Romanowa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przebieg i skutki wojny Rzeczypospolitej z Rosją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przebieg i skutki wojny o Smoleńsk 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patriarchat, Wielka Smuta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Wielką Smutę (1598–1613), rządy Polaków w Moskwie (1610–1612)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</w:t>
            </w:r>
            <w:r>
              <w:rPr>
                <w:rFonts w:eastAsia="Times" w:cs="Calibri"/>
              </w:rPr>
              <w:t>tyfikuje postacie Borysa Godunowa, Jerzego Mniszcha, Maryny Mniszchówny, Dymitra II Samozwańca, Wasyla Szujskiego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i skutki I dymitriady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przebieg i skutki II dymitriady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cele polityki wschodniej państwa polsko-litew</w:t>
            </w:r>
            <w:r>
              <w:rPr>
                <w:rFonts w:eastAsia="Times" w:cs="Calibri"/>
              </w:rPr>
              <w:t>skiego za rządów Zygmunta III Wazy i Władysława 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lisowczycy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Fiodora I, Dymitra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 doszło do Wielkiej Smuty w Rosji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jakich okolicznościach Polacy utracili władzę na Kremlu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zmiany </w:t>
            </w:r>
            <w:r>
              <w:rPr>
                <w:rFonts w:eastAsia="Times" w:cs="Calibri"/>
              </w:rPr>
              <w:t>granic Rzeczypospolitej Obojga Narodów w wyniku jej wojen ze Szwecją i Rosją w I połowie XVII w.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skutki wojen Rzeczypospolitej z Moskwą na początku XVII w.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politykę zagraniczną Zygmunta III Wazy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 xml:space="preserve">przedmurze </w:t>
            </w:r>
            <w:r>
              <w:rPr>
                <w:rFonts w:eastAsia="Times" w:cs="Calibri"/>
                <w:i/>
              </w:rPr>
              <w:t>chrześcijaństwa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Cecorą (1620), bitwę pod Chocimiem (1621)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obszary Ukrainy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 wojen polsko-tureckich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Rzeczpospolitą nazywano przedmurzem chrześcijaństwa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Dzikie Pola, ataman, jasyr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Stanisława Żółkiewskiego, Jana Karola Chodkiewicza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okoliczności wybuchu wojny polsko-tureckiej za panowania Zygmunta III Wazy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przebieg i skutki wojny </w:t>
            </w:r>
            <w:r>
              <w:rPr>
                <w:rFonts w:eastAsia="Times" w:cs="Calibri"/>
              </w:rPr>
              <w:t>polsko-tureckiej w latach 1620–1624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Zaporoże, Sicz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pokój hetmański (1621), pokój wieczysty (1624)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Ochmatowem (1644)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Zaporoże, chanat krymski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</w:t>
            </w:r>
            <w:r>
              <w:rPr>
                <w:rFonts w:eastAsia="Times" w:cs="Calibri"/>
              </w:rPr>
              <w:t>tawia organizację wewnętrzną Kozaków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 wpływ na stosunki polsko-tureckie miała militarna aktywność Tatarów i Kozaków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sytuację społeczno-polityczną na kresach Rzeczypospolitej 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 xml:space="preserve">– ocenia skutki konfliktów Rzeczypospolitej z Turcją w </w:t>
            </w:r>
            <w:r>
              <w:rPr>
                <w:rFonts w:eastAsia="Times" w:cs="Calibri"/>
              </w:rPr>
              <w:t>I połowie XVII w.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powstanie Chmielnickiego (1648–1658)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Bohdana Chmielnickiego, Jana Kazimierza Wazę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 powstań kozackich na Ukrainie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skutki powstania Chmielnickiego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</w:t>
            </w:r>
            <w:r>
              <w:rPr>
                <w:rFonts w:eastAsia="Times" w:cs="Calibri"/>
              </w:rPr>
              <w:t xml:space="preserve">pojęcie </w:t>
            </w:r>
            <w:r>
              <w:rPr>
                <w:rFonts w:eastAsia="Times" w:cs="Calibri"/>
                <w:i/>
              </w:rPr>
              <w:t>rejestr kozacki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bitwy pod Żółtymi Wodami (1648), bitwę pod Korsuniem (1648), bitwę pod Piławcami (1648), ugodę w Perejasławiu (1654), unię w Hadziaczu (1658), rozejm w Andruszowie (1667) i jego postanowienia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</w:t>
            </w:r>
            <w:r>
              <w:rPr>
                <w:rFonts w:eastAsia="Times" w:cs="Calibri"/>
              </w:rPr>
              <w:t>entyfikuje postać Jeremiego Wiśniowieckiego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przyczyny, powstania Chmielnickiego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były postanowienia i skutki ugody w Perejasławiu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unii w Hadziaczu i jej konsekwencje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lokalizuje w czasie i </w:t>
            </w:r>
            <w:r>
              <w:rPr>
                <w:rFonts w:eastAsia="Times" w:cs="Calibri"/>
              </w:rPr>
              <w:t>przestrzeni bitwy pod oblężenie Zbaraża (1649), ugodę zborowską (1649), bitwę pod Beresteczkiem (1651), bitwę pod Białą Cerkwią (1651), bitwę pod Batohem (1652), ugodę w Żwańcu (1653), bitwy pod Połonką i Cudnowem (1660)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Iwana Wyhowsk</w:t>
            </w:r>
            <w:r>
              <w:rPr>
                <w:rFonts w:eastAsia="Times" w:cs="Calibri"/>
              </w:rPr>
              <w:t>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powstania Chmielnickiego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wymienia postanowienia ugody zborowskiej i jej konsekwencje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przebiegi skutki wojny z Rosją o Ukrainę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jaki wpływ na bunty kozackie miało poczucie odrębności wyznaniowej i etnicznej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</w:t>
            </w:r>
            <w:r>
              <w:rPr>
                <w:rFonts w:eastAsia="Times" w:cs="Calibri"/>
              </w:rPr>
              <w:t>aśnia, jakie cechy armii kozackiej sprawiły, że była ona pożądaną siłą zbrojną na kresach Rzeczypospolitej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politykę Rzeczypospolitej wobec Kozaków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wpływ powstania Chmielnickiego na sytuację państwa polsko-litewskiego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oligarchia magnacka, liberum veto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lokalizuje w czasie pierwsze zastosowanie </w:t>
            </w:r>
            <w:r>
              <w:rPr>
                <w:rFonts w:eastAsia="Times" w:cs="Calibri"/>
                <w:i/>
              </w:rPr>
              <w:t>liberum veto</w:t>
            </w:r>
            <w:r>
              <w:rPr>
                <w:rFonts w:eastAsia="Times" w:cs="Calibri"/>
              </w:rPr>
              <w:t xml:space="preserve"> (1652), potop szwedzki (1655–1660)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Jana Kazimierza, Stefana Czarnieckiego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 potopu szwedzkiego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zniszczenia Rzecz</w:t>
            </w:r>
            <w:r>
              <w:rPr>
                <w:rFonts w:eastAsia="Times" w:cs="Calibri"/>
              </w:rPr>
              <w:t>ypospolitej po potopie szwedzkim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wojna partyzancka, wojna podjazdowa, ksenofobia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pokój w Oliwie (1660), abdykację Jana Kazimierza (1668)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i przestrzeni kapitulację pod Ujściem (1655), ugodę w </w:t>
            </w:r>
            <w:r>
              <w:rPr>
                <w:rFonts w:eastAsia="Times" w:cs="Calibri"/>
              </w:rPr>
              <w:t>Kiejdanach (1655), obronę Jasnej Góry (1655), bitwę pod Warką (1656)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Karola X Gustaw, Władysława Sicińskiego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Jana Kazimierza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dlaczego oblężenie Jasnej Góry stało się momentem przełomowym w przeb</w:t>
            </w:r>
            <w:r>
              <w:rPr>
                <w:rFonts w:eastAsia="Times" w:cs="Calibri"/>
              </w:rPr>
              <w:t xml:space="preserve">iegu wojny ze Szwedami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taktykę, jaką zastosowali Polacy w walce ze Szwedami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postanowienia pokoju w Oliwie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dla funkcjonowania parlamentaryzmu polskiego miało liberum veto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śluby lwowskie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traktat w Radnot (1656), śluby lwowskie (1656), traktaty welawsko-bydgoskie (1657), rokosz Lubomirskiego (1665)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Janusza Radziwiłła, Hieronima Radziejowskiego, Marii Ludwiki Gonazgi, Jerzego Sebastiana Lubomirsk</w:t>
            </w:r>
            <w:r>
              <w:rPr>
                <w:rFonts w:eastAsia="Times" w:cs="Calibri"/>
              </w:rPr>
              <w:t>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przebieg potopu szwedzkiego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okoliczności zawarcia traktatu w Radnot i jego postanowienia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wymienia postanowienia traktatów welawsko-bydgoskich i wyjaśnia ich konsekwencje dla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plan reform </w:t>
            </w:r>
            <w:r>
              <w:rPr>
                <w:rFonts w:eastAsia="Times" w:cs="Calibri"/>
              </w:rPr>
              <w:t>wewnętrznych proponowany przez Jana Kazimierza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przyczyny, przebieg i skutki rokoszu Lubomirskiego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elekcja vivente rege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wypędzenie arian (1658), bitwę pod Mątwami (1666)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proces oligarchizacji ż</w:t>
            </w:r>
            <w:r>
              <w:rPr>
                <w:rFonts w:eastAsia="Times" w:cs="Calibri"/>
              </w:rPr>
              <w:t>ycia politycznego Rzeczypospolitej Obojga Narodów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sytuację wyznaniową w Rzeczypospolitej w połowie XVII w.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</w:t>
            </w:r>
            <w:r>
              <w:rPr>
                <w:rFonts w:cs="Calibri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ocenia postawę </w:t>
            </w:r>
            <w:r>
              <w:rPr>
                <w:rFonts w:eastAsia="Times" w:cs="Calibri"/>
              </w:rPr>
              <w:t>magnatów polskich wobec wojny ze Szwecją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plany reform Jana Kazimierza Wazy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cs="Calibri"/>
                <w:lang w:eastAsia="pl-PL"/>
              </w:rPr>
              <w:t>ocenia proces oligarchizacji życia politycznego Rzeczypospolitej w XVII w.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konsekwencje polityczne, społeczne i gospodarcze wojen Rzeczypospolitej w XVII w.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lokalizuje w czasie i przestrzeni bitwę pod Wiedniem (1683)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Jana III Sobieskiego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przyczyny, przebieg i skutki wyprawy wiedeńskiej Jana III Sobieskiego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powstanie Ligi Świętej (1684)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</w:t>
            </w:r>
            <w:r>
              <w:rPr>
                <w:rFonts w:eastAsia="Times" w:cs="Calibri"/>
              </w:rPr>
              <w:t xml:space="preserve"> i przestrzeni pokój w Buczaczu (1772) i jego postanowienia, bitwę pod Chocimiem (1673), pokój Grzymułtowskiego (1686) i jego postanowienia, pokój w Karłowicach (1699) i jego postanowienia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Michała Korybuta Wiśniowieckiego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</w:t>
            </w:r>
            <w:r>
              <w:rPr>
                <w:rFonts w:eastAsia="Times" w:cs="Calibri"/>
              </w:rPr>
              <w:t xml:space="preserve">ia osiągnięcia Jana III Sobieskiego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rolę Jana Sobieskiego w wojnach polsko-tureckich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pokoju w Buczaczu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międzynarodowe znaczenie Rzeczypospolitej jako przedmurza chrześcijaństwa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postanowienia </w:t>
            </w:r>
            <w:r>
              <w:rPr>
                <w:rFonts w:eastAsia="Times" w:cs="Calibri"/>
              </w:rPr>
              <w:t>pokoju Grzymułtowskiego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postanowienia pokoju w Karłowicach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malkontenci, fakcja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Podhajcami (1667), kapitulację Kamieńca Podolskiego (1672), rozejmu w Żurawnie (1676) i jego posta</w:t>
            </w:r>
            <w:r>
              <w:rPr>
                <w:rFonts w:eastAsia="Times" w:cs="Calibri"/>
              </w:rPr>
              <w:t xml:space="preserve">nowienia, bitwę pod Parkanami (1683),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Marii Kazimiery d’Arquien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panowanie Michała Korybuta Wiśniowieckiego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jak doszło do wojny z Turcją w latach 60. XVII w. i omawia jej przebieg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okoliczności elekcji Jan</w:t>
            </w:r>
            <w:r>
              <w:rPr>
                <w:rFonts w:eastAsia="Times" w:cs="Calibri"/>
              </w:rPr>
              <w:t>a III Sobieskiego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zmiany granic Rzeczypospolitej Obojga Narodów w wyniku wojen z Turcją w XVII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Rzeczpospolita zaangażowała się w działalność Ligi Świętej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znaczenie pokoju w Karłowicach dla Rzeczypospol</w:t>
            </w:r>
            <w:r>
              <w:rPr>
                <w:rFonts w:eastAsia="Times" w:cs="Calibri"/>
              </w:rPr>
              <w:t>itej i Europy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postać Piotra Doroszenki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rozejmu w Żurawnie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polityce Jana III Sobieskiego miała współpraca z Francją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opisuje sytuację wewnętrzną i położenie międzynarodowe Rzeczypospolitej Ob</w:t>
            </w:r>
            <w:r>
              <w:rPr>
                <w:rFonts w:eastAsia="Times" w:cs="Calibri"/>
              </w:rPr>
              <w:t>ojga Narodów w latach 1669–1696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przedstawia, jak zmieniały się założenia polityki zagranicznej Jana III Sobieskiego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panowanie Jana III Sobieskiego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 – ocenia znaczenie bitwy pod Wiedniem dla losów Rzeczypospolitej Obojga Narodów i Europy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 xml:space="preserve">stosuje pojęcie </w:t>
            </w:r>
            <w:r>
              <w:rPr>
                <w:rFonts w:eastAsia="Times" w:cs="Calibri"/>
                <w:i/>
              </w:rPr>
              <w:t>sarmatyzm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barok w Polsce (k. XVI– poł. XVIII w.) i sarmatyzm (XVII w.)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cechy charakterystyczne kultury sarmatyzmu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orientalizacja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Jana Andrzeja Morsztyna, Jana </w:t>
            </w:r>
            <w:r>
              <w:rPr>
                <w:rFonts w:eastAsia="Times" w:cs="Calibri"/>
              </w:rPr>
              <w:t>Chryzostoma Paska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cechy charakterystyczne dla architektury, sztuki i literatury baroku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dlaczego sarmatyzm stał się ideologią szlachty polskiej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postacie Tylmana z Gameren, Jana Heweliusza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</w:t>
            </w:r>
            <w:r>
              <w:rPr>
                <w:rFonts w:eastAsia="Times" w:cs="Calibri"/>
              </w:rPr>
              <w:t>ści upowszechnienia się kultury baroku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 sposób przywiązanie do katolicyzmu wpływało na rozwój sztuki baroku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wyjaśnia wpływ szlachty na  sztukę i literaturę baroku w Polsce 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postacie Macieja Ka</w:t>
            </w:r>
            <w:r>
              <w:rPr>
                <w:rFonts w:eastAsia="Times" w:cs="Calibri"/>
              </w:rPr>
              <w:t>zimierza Sarbieskiego, Anny Stanisławskiej, Elżbiety Drużbackiej, Zbigniewa Morsztyna, Wacława Potockiego, Kaspra Niesieckiego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określa, jaki wpływ na architekturę polskiego baroku miał mecenat królewski, kościelny i magnacki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rozwój nauki i oświa</w:t>
            </w:r>
            <w:r>
              <w:rPr>
                <w:rFonts w:eastAsia="Times" w:cs="Calibri"/>
              </w:rPr>
              <w:t>ty w Rzeczpospolitej w XVII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lastRenderedPageBreak/>
              <w:t>– ocenia przejawy sarmatyzmu w mentalności i życiu codziennym szlachty polskiej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  <w:b/>
                <w:bCs/>
              </w:rPr>
            </w:pPr>
            <w:r>
              <w:rPr>
                <w:rFonts w:eastAsia="Times" w:cs="Calibri"/>
                <w:b/>
                <w:bCs/>
              </w:rPr>
              <w:t>5.EUROPA I ŚWIAT W OKRESIE OŚWIECENIA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eksplozja demograficzna, rewolucja przemysłowa, fabryka, urbanizacja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</w:t>
            </w:r>
            <w:r>
              <w:rPr>
                <w:rFonts w:eastAsia="Times" w:cs="Calibri"/>
              </w:rPr>
              <w:t>przyczyny eksplozji demograficznej w XVIII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skutki rewolucji przemysłowej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rewolucja agrarna, liberalizm gospodarczy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opatentowanie maszyny parowej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przez Jamesa Watta (1769)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</w:t>
            </w:r>
            <w:r>
              <w:rPr>
                <w:rFonts w:eastAsia="Times" w:cs="Calibri"/>
              </w:rPr>
              <w:t>Jamesa Watta, Adama Smitha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doszło do rewolucji przemysłowej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korzyści i zagrożenia wiązały się z mechanizacją produkcji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wpływ zastosowania  maszyny parowej na rozwój przemysłu w Wielkiej Brytanii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stosuje po</w:t>
            </w:r>
            <w:r>
              <w:rPr>
                <w:rFonts w:eastAsia="Times" w:cs="Calibri"/>
              </w:rPr>
              <w:t xml:space="preserve">jęcia </w:t>
            </w:r>
            <w:r>
              <w:rPr>
                <w:rFonts w:eastAsia="Times" w:cs="Calibri"/>
                <w:i/>
              </w:rPr>
              <w:t>arystokracja pieniądza, kameralizm, fizjokratyzm, leseferyzm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skonstruowanie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mechanicznej przędzarki (1764)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François Quesnaya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przestawia skutki społeczne przemian gospodarczych w Wielkiej Brytanii w XVIII </w:t>
            </w:r>
            <w:r>
              <w:rPr>
                <w:rFonts w:eastAsia="Times" w:cs="Calibri"/>
              </w:rPr>
              <w:t>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zmiany w sposobach produkcji  włókienniczej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rewolucja przemysłowa rozpoczęła się w Wielkiej Brytanii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nowe idee ekonomiczne, które pojawiły się w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opatentowanie tzw. latającego czółenka</w:t>
            </w:r>
            <w:r>
              <w:rPr>
                <w:rFonts w:eastAsia="Times" w:cs="Calibri"/>
              </w:rPr>
              <w:t xml:space="preserve"> (1733)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Johna Kaya, Jamesa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Hargreavesa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przemiany gospodarcze w Wielkiej Brytanii w XVIII 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 sposób XVIII-wieczne koncepcje ekonomiczne odbiegały od zasad merkantylizmu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ocenia skutki społeczne przemian </w:t>
            </w:r>
            <w:r>
              <w:rPr>
                <w:rFonts w:eastAsia="Times" w:cs="Calibri"/>
              </w:rPr>
              <w:t>gospodarczych w XVIII w.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oświecenie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oświecenie w Europie (XVIII w.)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jaką rolę odgrywała edukacja w okresie oświecenia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cechy charakterystyczne sztuki czasów oświecenia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racjonalizm, empiryzm, umowa społeczna, trójpodział władzy, klasycyzm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identyfikuje postacie Benjamina Franklina, 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Johna Locka,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Karola Monteskiusza, Woltera, Wolfganga Amadeusza Mozarta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główne idee oświeceniowe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formy </w:t>
            </w:r>
            <w:r>
              <w:rPr>
                <w:rFonts w:eastAsia="Times" w:cs="Calibri"/>
              </w:rPr>
              <w:t>upowszechniania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kultury oświeceniowej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myśl polityczną epoki oświecenia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deizm, ateizm, prawa naturalne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Alessandra Volty, Jamesa </w:t>
            </w:r>
            <w:r>
              <w:rPr>
                <w:rFonts w:eastAsia="Times" w:cs="Calibri"/>
              </w:rPr>
              <w:lastRenderedPageBreak/>
              <w:t>Cooka, Denisa Diderota, Andersa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Celsjusza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genezę oświece</w:t>
            </w:r>
            <w:r>
              <w:rPr>
                <w:rFonts w:eastAsia="Times" w:cs="Calibri"/>
              </w:rPr>
              <w:t>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cele miała realizować literatura oświecenia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miał rozwój prasy w epoce oświecenia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masoneria, sentymentalizm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postacie Karola Linneusza, Daniela Defoe, Jacquesa i Josepha Mont</w:t>
            </w:r>
            <w:r>
              <w:rPr>
                <w:rFonts w:eastAsia="Times" w:cs="Calibri"/>
              </w:rPr>
              <w:t xml:space="preserve">golfier,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Gabriela Fahrenheita, Jacquesa–Louisa Davida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naukowe epoki oświecenia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przedstawia, jakiego społeczeństwa oczekiwali oświeceniowi myśliciele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ocenia, czy oczekiwania stawiane w oświeceniu artystom poszerzały, czy ogra</w:t>
            </w:r>
            <w:r>
              <w:rPr>
                <w:rFonts w:eastAsia="Times" w:cs="Calibri"/>
              </w:rPr>
              <w:t>niczały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ich możliwość ekspresji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lastRenderedPageBreak/>
              <w:t>– ocenia poglądy polityczne filozofów i myślicieli  oświecenia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absolutyzm oświecony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wielką wojnę północną (1700–1721)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Piotra I Wielkiego, Katarzyny 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wyjaśnia, jaką rolę w państwie miał odgrywać władca oświecony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józefinizm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powstanie Królestwa Prus (1701), wojnę siedmioletnią (1756–1763)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Fryderyka Wilhelma I, Fryderyka II Wiel</w:t>
            </w:r>
            <w:r>
              <w:rPr>
                <w:rFonts w:eastAsia="Times" w:cs="Calibri"/>
              </w:rPr>
              <w:t>kiego, Marii Teresy, Józefa 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co skłoniło XVIII-wiecznych władców absolutnych do podjęcia reform w ich państwach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reformy Piotra I Wielkiego i Katarzyny II Wielkiej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reformy Marii Teresy i Józefa II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sankcja</w:t>
            </w:r>
            <w:r>
              <w:rPr>
                <w:rFonts w:eastAsia="Times" w:cs="Calibri"/>
                <w:i/>
              </w:rPr>
              <w:t xml:space="preserve"> pragmatyczna, państwo policyjne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ogłoszenie sankcji pragmatycznej (1713)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Połtawą (1709)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Fryderyka I Hohenzollerna, Karola VI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Piotra I Wiel</w:t>
            </w:r>
            <w:r>
              <w:rPr>
                <w:rFonts w:eastAsia="Times" w:cs="Calibri"/>
              </w:rPr>
              <w:t>kiego, Katarzyny II, Fryderyka Wilhelma I, Fryderyka II Wielkiego, Marii Teresy, Józefa 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wyjaśnia, jakie cele przyświecały Piotrowi I Wielkiemu i Katarzynie II Wielkiej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proces budowania państwa absolutyzmu oświeconego w Prusach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lokalizuje </w:t>
            </w:r>
            <w:r>
              <w:rPr>
                <w:rFonts w:eastAsia="Times" w:cs="Calibri"/>
              </w:rPr>
              <w:t>w czasie wcielenie chanatu krymskiego do Rosji (1763)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jakich okolicznościach wydano w Austrii sankcję pragmatyczną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porównuje reformy wdrażane w Rosji, Prusach i Austrii 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politykę władców rosyjskich w okresie absolutyzmu oświeconeg</w:t>
            </w:r>
            <w:r>
              <w:rPr>
                <w:rFonts w:eastAsia="Times" w:cs="Calibri"/>
              </w:rPr>
              <w:t>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konsekwencje reform oświeceniowych w Austrii i Prusach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ocenia, czy wskutek zmian wprowadzonych przez władców oświeconych poprawił się poziom życia ich poddanych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państwo federacyjne, Kongres, Izba reprezentantów, Senat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lokalizuje w czasie ogłoszenie Deklaracji niepodległości (4 VII 1776), przyjęcie konstytucji Stanów Zjednoczonych (1787)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postać Jerzego Waszyngtona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 konfliktu mieszkańców kolonii z władzami brytyjskimi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zało</w:t>
            </w:r>
            <w:r>
              <w:rPr>
                <w:rFonts w:eastAsia="Times" w:cs="Calibri"/>
              </w:rPr>
              <w:t>żenia Deklaracji niepodległości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Karta Praw, republikanie, demokraci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„bostońskie picie herbaty” (1773), wojnę o niepodległość USA (1775–1783)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Yorktown (1781)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identyfikuje postacie Kazimierza Pułaskiego, Tadeusza Kościuszki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wydarzenia w Bostonie stały się impulsem do otwartego buntu kolonistów przeciwko władzom metropolii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rozwiązania ustrojowe przyjęte w konstytucji Stanów Zjed</w:t>
            </w:r>
            <w:r>
              <w:rPr>
                <w:rFonts w:eastAsia="Times" w:cs="Calibri"/>
              </w:rPr>
              <w:t xml:space="preserve">noczonych 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omawia założenia Karty Praw</w:t>
            </w:r>
            <w:r>
              <w:rPr>
                <w:rFonts w:cs="Calibri"/>
              </w:rPr>
              <w:t xml:space="preserve">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rolę Polaków w wojnie o niepodległość Stanów Zjednoczonych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ustawa stemplowa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wprowadzenie ustawy stemplowej (1765)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i przestrzeni bitwę pod </w:t>
            </w:r>
            <w:r>
              <w:rPr>
                <w:rFonts w:eastAsia="Times" w:cs="Calibri"/>
              </w:rPr>
              <w:t>Saratogą (1777), postanowienia pokoju w Wersalu (1783)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postać Thomasa Jeffersona,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wojny o niepodległość Stanów Zjednoczonych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kompetencje prezydenta określone w konstytucji Stanów Zjednoczonych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</w:t>
            </w:r>
            <w:r>
              <w:rPr>
                <w:rFonts w:eastAsia="Times" w:cs="Calibri"/>
              </w:rPr>
              <w:t>m polegał system dwupartyjny w USA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ogłoszenie ustawy o herbacie (1773), I kongres Kontynentalny (1774), wybór I prezydenta USA (1787)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Lexington (1775)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przedstawia, jak były zorganizowan</w:t>
            </w:r>
            <w:r>
              <w:rPr>
                <w:rFonts w:eastAsia="Times" w:cs="Calibri"/>
              </w:rPr>
              <w:t>e kolonie angielskie w Ameryce Północnej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konflikcie między kolonistami a metropolią odgrywały Kongresy Kontynentalne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ocenia, jaką rolę w toczonych działaniach odegrało ogłoszenie Deklaracji niepodległości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– ocenia znaczenie rewol</w:t>
            </w:r>
            <w:r>
              <w:rPr>
                <w:rFonts w:cs="Calibri"/>
              </w:rPr>
              <w:t>ucji amerykańskiej z perspektywy politycznej, gospodarczej i społecznej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stosuje pojęcia</w:t>
            </w:r>
            <w:r>
              <w:rPr>
                <w:rFonts w:eastAsia="Times" w:cs="Calibri"/>
                <w:i/>
              </w:rPr>
              <w:t xml:space="preserve"> Deklaracja praw człowieka i obywatela, monarchia konstytucyjna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szturm na Bastylię (14 VII 1789), uchwalenie Deklaracji praw człowieka i </w:t>
            </w:r>
            <w:r>
              <w:rPr>
                <w:rFonts w:eastAsia="Times" w:cs="Calibri"/>
              </w:rPr>
              <w:t>obywatela (VIII 1789)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postać Ludwika XVI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 rewolucji francuskiej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Deklaracji praw człowieka i obywatela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burżuazja, Zgromadzenie Narodowe, jakobini, kordelierzy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</w:t>
            </w:r>
            <w:r>
              <w:rPr>
                <w:rFonts w:eastAsia="Times" w:cs="Calibri"/>
              </w:rPr>
              <w:t>sie ogłoszenie się przedstawicieli stanu trzeciego Zgromadzeniem Narodowym (VI 1789)</w:t>
            </w:r>
          </w:p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identyfikuje postacie Marii Antoniny,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" w:cs="Calibri"/>
              </w:rPr>
              <w:t>Maximiliena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Robespierre’a, Georgesa Dantona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strukturę francuskiego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społeczeństwa stanowego 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wydarzenia </w:t>
            </w:r>
            <w:r>
              <w:rPr>
                <w:rFonts w:eastAsia="Times" w:cs="Calibri"/>
              </w:rPr>
              <w:t>wiązane z wybuchem rewolucji we Francji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pierwsze reformy konstytuanty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Zgromadzenie Konstytucyjne (konstytuanta), wielka trwoga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otwarcie Stanów Generalnych (V 1789), powstanie Zgromadzenia Konstytucyjnego/</w:t>
            </w:r>
            <w:r>
              <w:rPr>
                <w:rFonts w:eastAsia="Times" w:cs="Calibri"/>
              </w:rPr>
              <w:t>konstytuanty (VII 1789), ogłoszenia pierwszej konstytucji francuskiej (IX 1791)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Emmanuela–Josepha Sieyèsa, Josepha Marie de La Fayette’a,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Jean–Paula Marata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cele polityczne i społeczne stanu trzeciego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jakic</w:t>
            </w:r>
            <w:r>
              <w:rPr>
                <w:rFonts w:eastAsia="Times" w:cs="Calibri"/>
              </w:rPr>
              <w:t>h okolicznościach powołano Zgromadzenie Narodowe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obozy polityczne ukształtowane w konstytuancie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sankiuloci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marsz na Wersal (X 1789)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sytuację wewnętrzna i zewnętrzną Francji za panowania</w:t>
            </w:r>
            <w:r>
              <w:rPr>
                <w:rFonts w:eastAsia="Times" w:cs="Calibri"/>
              </w:rPr>
              <w:t xml:space="preserve"> Ludwika XVI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jakich okolicznościach zwołano Stany Generalne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zmiany ustrojowe i społeczne, jakie wprowadziła konstytucja z 1791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stosunek Ludwika XVI do wydarzeń rewolucyjnych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ocenia, jaki wpływ na prace konstytuanty</w:t>
            </w:r>
            <w:r>
              <w:rPr>
                <w:rFonts w:eastAsia="Times" w:cs="Calibri"/>
              </w:rPr>
              <w:t xml:space="preserve"> miały działania podejmowane przez mieszkańców Paryża i prowincji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 xml:space="preserve">dyktatura jakobinów, wielki terror, przewrót termidoriański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dyktaturę jakobinów (IV 1793–VII 1794), przewrót termidoriański (VII 1794)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identyfikuje postać Maximiliena Robespierre’a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cechy charakterystyczne dyktatury jakobinów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skutki rewolucji francuskiej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pojęcia</w:t>
            </w:r>
            <w:r>
              <w:rPr>
                <w:rFonts w:eastAsia="Times" w:cs="Calibri"/>
                <w:i/>
              </w:rPr>
              <w:t xml:space="preserve"> Konwent Narodowy, Komi</w:t>
            </w:r>
            <w:r>
              <w:rPr>
                <w:rFonts w:eastAsia="Times" w:cs="Calibri"/>
                <w:i/>
              </w:rPr>
              <w:lastRenderedPageBreak/>
              <w:t>tet Ocalenia Publicznego, Trybunał rewolucyjny, dyrektoriat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</w:t>
            </w:r>
            <w:r>
              <w:rPr>
                <w:rFonts w:eastAsia="Times" w:cs="Calibri"/>
              </w:rPr>
              <w:t>zuje w czasie proklamowanie republiki we Francji (IX 1792), utworzenie Komitetu Ocalenia Publicznego (1793)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okoliczności upadku monarchii we Francji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rolę, jaką odgrywał Komitet Ocalenia Publicznego i Trybunał Rewolucyjny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</w:t>
            </w:r>
            <w:r>
              <w:rPr>
                <w:rFonts w:eastAsia="Times" w:cs="Calibri"/>
              </w:rPr>
              <w:t>jak doszło do przewrotu termidoriańskiego i jakie były jego konsekwencje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żyrondyści,  górale, „bagno”, powstanie w Wandei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wybuch wojny Francji z Austrią (IV 1792), ścięcie Ludwika XVI (I 1793), ogłoszenie dekretu o p</w:t>
            </w:r>
            <w:r>
              <w:rPr>
                <w:rFonts w:eastAsia="Times" w:cs="Calibri"/>
              </w:rPr>
              <w:t>odejrzanych (1793), ogłoszenie konstytucji roku III (1795)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 wojny rewolucyjnej Francji z Austrią i Prusami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okoliczności, w jakich doszło do wprowadzenia dyktatury jakobinów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i przestrzeni wybuch powstan</w:t>
            </w:r>
            <w:r>
              <w:rPr>
                <w:rFonts w:eastAsia="Times" w:cs="Calibri"/>
              </w:rPr>
              <w:t>ia w Wandei (1793)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stosunek państw europejskich do rewolucji we Francji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reakcję państw europejskich na egzekucję Ludwika XVI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lastRenderedPageBreak/>
              <w:t>– ocenia znaczenie rewolucji francuskiej</w:t>
            </w:r>
            <w:r>
              <w:rPr>
                <w:rFonts w:cs="Calibri"/>
              </w:rPr>
              <w:t xml:space="preserve"> z </w:t>
            </w:r>
            <w:r>
              <w:rPr>
                <w:rFonts w:cs="Calibri"/>
              </w:rPr>
              <w:lastRenderedPageBreak/>
              <w:t>perspektywy politycznej, gospodarczej i społecznej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  <w:b/>
                <w:bCs/>
              </w:rPr>
            </w:pPr>
            <w:r>
              <w:rPr>
                <w:rFonts w:eastAsia="Times" w:cs="Calibri"/>
                <w:b/>
                <w:bCs/>
              </w:rPr>
              <w:lastRenderedPageBreak/>
              <w:t>6.KRYZYS I UPADEK RZECZYPOSPOLITEJ.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Collegium Nobilium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obrady sejmu niemego (1717)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Augusta II Mocnego, Stanisława Konarskiego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cele polityczne, jakie przyświecały Augustowi II Mocnem</w:t>
            </w:r>
            <w:r>
              <w:rPr>
                <w:rFonts w:eastAsia="Times" w:cs="Calibri"/>
              </w:rPr>
              <w:t>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postanowienia sejmu niemego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Sejm Niemy,</w:t>
            </w:r>
            <w:r>
              <w:rPr>
                <w:rFonts w:eastAsia="Times" w:cs="Calibri"/>
              </w:rPr>
              <w:t xml:space="preserve"> </w:t>
            </w:r>
            <w:r>
              <w:rPr>
                <w:rFonts w:eastAsia="Times" w:cs="Calibri"/>
                <w:i/>
              </w:rPr>
              <w:t>Familia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wielką wojnę północną (1700–1721), zawarcie traktatu Loewenwolda (1732),  założenie Collegium Nobilium (1740)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Augusta III, </w:t>
            </w:r>
            <w:r>
              <w:rPr>
                <w:rFonts w:eastAsia="Times" w:cs="Calibri"/>
              </w:rPr>
              <w:t>Stanisława Leszczyńskiego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Augusta II Mocnego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sytuację wewnętrzną w Rzeczypospolitej w okresie wielkiej wojny północnej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omawia zjawisko ingerencji obcych mocarstw w wewnętrzne sprawy Rzeczypospolitej w I poł. XVIII </w:t>
            </w:r>
            <w:r>
              <w:rPr>
                <w:rFonts w:eastAsia="Times" w:cs="Calibri"/>
              </w:rPr>
              <w:t>w.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polegał kryzys parlamentaryzmu polskiego za panowania Augusta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republikanci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elekcję Augusta II Mocnego (1697), konfederację warszawską (1704), pokój w Altranstädt (1706), konfederację tarnog</w:t>
            </w:r>
            <w:r>
              <w:rPr>
                <w:rFonts w:eastAsia="Times" w:cs="Calibri"/>
              </w:rPr>
              <w:t>rodzką (1715), podwójną elekcję (1733), wojnę o sukcesję polską (1733–1736)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Karola XII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zaangażowanie Rzeczypospolitej w wielka wojnę północną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panowanie Augusta III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projekty reform społecznych i </w:t>
            </w:r>
            <w:r>
              <w:rPr>
                <w:rFonts w:eastAsia="Times" w:cs="Calibri"/>
              </w:rPr>
              <w:t>politycznych w I połowie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bitwę pod Połtawą (1709), pokój w Nystad (1721)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Franciszka Ludwika Contiego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jakich okolicznościach tron w Rzeczypospolitej objął August II Mocny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okoli</w:t>
            </w:r>
            <w:r>
              <w:rPr>
                <w:rFonts w:eastAsia="Times" w:cs="Calibri"/>
              </w:rPr>
              <w:t>czności i skutki podwójnej elekcji w 1733 r.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porównuje sposób sprawowania władzy przez obu królów z dynastii Wettinów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polityczne konsekwencje sejmu niemego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międzynarodowe położenie Rzeczypospolitej za rządów obu Sasów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</w:t>
            </w:r>
            <w:r>
              <w:rPr>
                <w:rFonts w:eastAsia="Times" w:cs="Calibri"/>
              </w:rPr>
              <w:t xml:space="preserve">pojęcia </w:t>
            </w:r>
            <w:r>
              <w:rPr>
                <w:rFonts w:eastAsia="Times" w:cs="Calibri"/>
                <w:i/>
              </w:rPr>
              <w:t>Szkoła Rycerska, konfederacja barska, Komisja Edukacji Narodowej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elekcję Stanisława Augusta Poniatowskiego (1764), konfederację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barską (1768–1772), ustanowienie Komisji Edukacji Narodowej (1773)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</w:t>
            </w:r>
            <w:r>
              <w:rPr>
                <w:rFonts w:eastAsia="Times" w:cs="Calibri"/>
              </w:rPr>
              <w:t>zeni I rozbiór Rzeczypospolitej (1772)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postacie Stanisława Augusta Poniatowskiego, Katarzyny 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reformy pierwszych lat panowania Stanisława Augusta Poniatowskiego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prawa kardynalne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 xml:space="preserve">dysydenci, </w:t>
            </w:r>
            <w:r>
              <w:rPr>
                <w:rFonts w:eastAsia="Times" w:cs="Calibri"/>
                <w:i/>
              </w:rPr>
              <w:t>prawa kardynalne, Rada Nieustająca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utworzenie Szkoły Rycerskiej (1765), uchwalenie praw kardynalnych (1768), sejm rozbiorowy (1773–1775)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postać Józefa Pułaskiego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Stanisława Augusta Poniatowski</w:t>
            </w:r>
            <w:r>
              <w:rPr>
                <w:rFonts w:eastAsia="Times" w:cs="Calibri"/>
              </w:rPr>
              <w:t xml:space="preserve">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reformy sejmu konwokacyjnego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w jaki sposób problem dyzunitów </w:t>
            </w:r>
            <w:r>
              <w:rPr>
                <w:rFonts w:eastAsia="Times" w:cs="Calibri"/>
              </w:rPr>
              <w:lastRenderedPageBreak/>
              <w:t>wpłynął na sytuację polityczną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sejmu porozbiorowego z lat 1773–1775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konfederacja w Radomiu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</w:t>
            </w:r>
            <w:r>
              <w:rPr>
                <w:rFonts w:eastAsia="Times" w:cs="Calibri"/>
              </w:rPr>
              <w:t>w czasie konfederacje Toruniu, Słucku i Radomiu (1767), tzw. sejm repninowski (1767–1768), powołanie Rady Nieustającej (1775)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Mikołaja Repnina, Michała Krasińskiego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ostatniej elekcji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</w:t>
            </w:r>
            <w:r>
              <w:rPr>
                <w:rFonts w:eastAsia="Times" w:cs="Calibri"/>
              </w:rPr>
              <w:t xml:space="preserve"> komu i dlaczego zależało na uchwaleniu tzw. praw kardynalnych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przedstawia przyczyny, przebieg i skutki konfederacji barskiej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okoliczności przeprowadzenia I rozbioru Rzeczypospolitej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układ sił politycznych u schyłku panowania Augusta II</w:t>
            </w:r>
            <w:r>
              <w:rPr>
                <w:rFonts w:eastAsia="Times" w:cs="Calibri"/>
              </w:rPr>
              <w:t>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Katarzyna II zdecydowała się osadzić na polskim tronie Stanisława Poniatowskiego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zmiany terytorialne, społeczne i gospodarcze, jakie przyniósł I rozbiór Rzeczypospolitej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ocenia reformy sejmu konwokacyjnego i pierwszych </w:t>
            </w:r>
            <w:r>
              <w:rPr>
                <w:rFonts w:eastAsia="Times" w:cs="Calibri"/>
              </w:rPr>
              <w:t>lat panowania Stanisława Augusta Poniatowskiego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wpływ Rosji na politykę wewnętrzną w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skutki I rozbioru Rzeczypospolitej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oświecenie stanisławowskie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oświecenie w Rzeczypospolitej </w:t>
            </w:r>
            <w:r>
              <w:rPr>
                <w:rFonts w:eastAsia="Times" w:cs="Calibri"/>
              </w:rPr>
              <w:t>(poł. XVIII – pocz. XIX w.), powołanie Komisji Edukacji Narodowej (1773)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Marcella Bacciarellego, Bernarda Belotta Canaletta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cechy charakterystyczne oświecenia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rozwoju edukacji odgrywała Ko</w:t>
            </w:r>
            <w:r>
              <w:rPr>
                <w:rFonts w:eastAsia="Times" w:cs="Calibri"/>
              </w:rPr>
              <w:t>misja Edukacji Narodowej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Towarzystwo do Ksiąg Elementarnych, obiady czwartkowe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utworzenie Collegium Nobilium (1740), założenie Szkoły Rycerskiej (1765), powstanie Towarzystwa do Ksiąg Elementarnych (1775)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identyfikuje postacie Stanisława Konarskiego, Stanisława Staszica, Ignacego Krasickiego, Wojciecha Bogusławskiego, Juliana Ursyna Niemcewicza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osiągnięcia Stanisława Augusta Poniatowskiego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charakteryzuje mecenat królewski w okresie oświecen</w:t>
            </w:r>
            <w:r>
              <w:rPr>
                <w:rFonts w:eastAsia="Times" w:cs="Calibri"/>
              </w:rPr>
              <w:t xml:space="preserve">ia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osiągnięcia architektury i sztuki klasycyzmu w Polsce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założenie Teatru Narodowego (1765)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Adama Naruszewicza, Franciszka Bohomolca, Stanisława Trembeckiego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początki oświecenia na ziemi</w:t>
            </w:r>
            <w:r>
              <w:rPr>
                <w:rFonts w:eastAsia="Times" w:cs="Calibri"/>
              </w:rPr>
              <w:t>ach polskich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rozwój edukacji w Rzeczypospolitej w czasach oświecenia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funkcje miała pełnić literatura w okresie oświecenia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przedstawia działalność i znaczenie Teatru Narodowego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Jakuba Fontany, </w:t>
            </w:r>
            <w:r>
              <w:rPr>
                <w:rFonts w:eastAsia="Times" w:cs="Calibri"/>
              </w:rPr>
              <w:t>Dominika Merliniego,  Jana Piotra Norblina, Franciszka Karpińskiego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rozwój nauki w okresie oświecenia w Polsce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idee oświeceniowe pojawiły się w Rzeczypospolitej z opóźnieniem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wpływ Stanisława Augusta Poniatowskie</w:t>
            </w:r>
            <w:r>
              <w:rPr>
                <w:rFonts w:eastAsia="Times" w:cs="Calibri"/>
              </w:rPr>
              <w:t>go na rozwój kultury oświecenia w Polsce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Sejm Wielki, Sejm Czteroletni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początek obrad Sejmu Wielkiego (X 1788)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Katarzyny II, Stanisława Augusta Poniatowskiego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 wymienia pierwsze reformy </w:t>
            </w:r>
            <w:r>
              <w:rPr>
                <w:rFonts w:eastAsia="Times" w:cs="Calibri"/>
              </w:rPr>
              <w:t>Sejmu Wielkiego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reformy sejmu z 1791 r.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protektorat, ofiara wieczysta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uchwalenie tzw. ofiary wieczystej (1789), ustawę o sejmikach (III 1791), Prawo o miastach królewskich (IV 1791)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</w:t>
            </w:r>
            <w:r>
              <w:rPr>
                <w:rFonts w:eastAsia="Times" w:cs="Calibri"/>
              </w:rPr>
              <w:t>postacie Stanisława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Staszica, Hugona Kołłątaja,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Ignacego Potockiego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jakich okolicznościach zwołano Sejm Wieki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stronnictwa Sejmu Wielkiego i ich programy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reformy Sejmu Wielkiego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 xml:space="preserve">rządy </w:t>
            </w:r>
            <w:r>
              <w:rPr>
                <w:rFonts w:eastAsia="Times" w:cs="Calibri"/>
                <w:i/>
              </w:rPr>
              <w:t>królewsko-ambasadorskie, czarna procesja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likwidację Rady Nieustającej (1789), tzw. czarną procesję (1789), przymierze z Prusami (1790)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Stanisława Małachowskiego,  Kazimierza Nestora Sapiehy,  Stanisława Szczęsn</w:t>
            </w:r>
            <w:r>
              <w:rPr>
                <w:rFonts w:eastAsia="Times" w:cs="Calibri"/>
              </w:rPr>
              <w:t>ego Potockiego, Franciszka Ksawerego Branickiego, Seweryna Rzewuskiego, Adama Kazimierza Czartoryskiego, Jana Dekerta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polegały rządy królewsko-ambasadorskie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w jakich okolicznościach Sejm Wielki przekształcił się w Sejm Czter</w:t>
            </w:r>
            <w:r>
              <w:rPr>
                <w:rFonts w:eastAsia="Times" w:cs="Calibri"/>
              </w:rPr>
              <w:t>oletni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spotkanie w Kaniowie (1787)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sytuację Rzeczypospolitej po I rozbiorze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dla planów reform ustrojowych miał zjazd w Kaniowie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reformy Sejmu Wielkiego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wpływ reform sejmo</w:t>
            </w:r>
            <w:r>
              <w:rPr>
                <w:rFonts w:eastAsia="Times" w:cs="Calibri"/>
              </w:rPr>
              <w:t>wych z 1791 na ustrój Rzeczypospolitej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konfederacja targowicka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uchwalenie Konstytucji 3 maja (1791), konfederację targowicką (1792)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II rozbiór Rzeczypospolitej (1793)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 xml:space="preserve">identyfikuje postacie Stanisława Augusta Poniatowskiego,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Tadeusza Kościuszki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Konstytucji 3 maja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stosuje pojęcie wojna w obronie konstytucji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wojnę w obronie Konstytucji 3 maja (1792–1793), sejm rozbiorowy w</w:t>
            </w:r>
            <w:r>
              <w:rPr>
                <w:rFonts w:eastAsia="Times" w:cs="Calibri"/>
              </w:rPr>
              <w:t xml:space="preserve"> Grodnie (1793)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Ignacego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Potockiego, Hugona Kołłątaja, Stanisława Szczęsnego Potockiego, Seweryna Rzewuskiego, Franciszka Ksawerego Branickiego, Józefa Poniatowskiego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zmiany ustrojowe i społeczne wprowadzone na mocy</w:t>
            </w:r>
            <w:r>
              <w:rPr>
                <w:rFonts w:eastAsia="Times" w:cs="Calibri"/>
              </w:rPr>
              <w:t xml:space="preserve"> Ustawy rządowej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sejmu grodzieńskiego z 1793 r.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zmiany terytorialne i polityczne, jakie przyniósł II rozbiór Rzeczypospolitej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przystąpienie Stanisława Augusta Poniatowskiego do konfederacji targowic</w:t>
            </w:r>
            <w:r>
              <w:rPr>
                <w:rFonts w:eastAsia="Times" w:cs="Calibri"/>
              </w:rPr>
              <w:t>kiej (1792)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Zieleńcami (1792), bitwę pod Dubienką (1792)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postać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Szymona Kossakowskiego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okoliczności uchwalenia Konstytucji 3 maja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jaki stosunek do wprowadzanych reform </w:t>
            </w:r>
            <w:r>
              <w:rPr>
                <w:rFonts w:eastAsia="Times" w:cs="Calibri"/>
              </w:rPr>
              <w:t xml:space="preserve">miały państwa ościenne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okoliczności zawiązania konfederacji targowickiej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przebieg wojny w obronie Konstytucji 3 maja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okoliczności II rozbioru Rzeczypospolitej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Scipione Piattolego, Fryderyka Aug</w:t>
            </w:r>
            <w:r>
              <w:rPr>
                <w:rFonts w:eastAsia="Times" w:cs="Calibri"/>
              </w:rPr>
              <w:t>usta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przedstawia stosunek społeczeństwa Rzeczypospolitej do Konstytucji 3 maja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postawę inicjatorów konfederacji targowickiej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postawę Stanisława Augusta Poniatowskiego w czasie wojny w obronie konstytucji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 znaczenie Konstytucji</w:t>
            </w:r>
            <w:r>
              <w:rPr>
                <w:rFonts w:eastAsia="Times" w:cs="Calibri"/>
              </w:rPr>
              <w:t xml:space="preserve"> 3 maja dla dalszych dziejów Polski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insurekcja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powstanie kościuszkowskie (1794–1795)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 lokalizuje w czasie i przestrzeni bitwę pod Racławicami (4 IV 1794), III rozbiór Rzeczypospolitej (1795)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</w:t>
            </w:r>
            <w:r>
              <w:rPr>
                <w:rFonts w:eastAsia="Times" w:cs="Calibri"/>
              </w:rPr>
              <w:t>postać  Tadeusza Kościuszki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 wybuchu powstania kościuszkowskiego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skutki upadku powstania kościuszkowskiego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pojęcie</w:t>
            </w:r>
            <w:r>
              <w:rPr>
                <w:rFonts w:eastAsia="Times" w:cs="Calibri"/>
                <w:i/>
              </w:rPr>
              <w:t xml:space="preserve"> Uniwersał połaniecki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ogłoszenie aktu insurek</w:t>
            </w:r>
            <w:r>
              <w:rPr>
                <w:rFonts w:eastAsia="Times" w:cs="Calibri"/>
              </w:rPr>
              <w:lastRenderedPageBreak/>
              <w:t xml:space="preserve">cji (24 III 1794), ogłoszenie </w:t>
            </w:r>
            <w:r>
              <w:rPr>
                <w:rFonts w:eastAsia="Times" w:cs="Calibri"/>
              </w:rPr>
              <w:t>Uniwersału połanieckiego (V 1794)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lokalizuje w czasie i przestrzeni bitwę pod Szczekocinami (6 VI 1794), bitwę pod Maciejowicami (10 X 1794), rzeź Pragi (XI 1794)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 Jana Kilińskiego, Jakuba Jasińskiego, Aleksandra Suworowa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</w:t>
            </w:r>
            <w:r>
              <w:rPr>
                <w:rFonts w:eastAsia="Times" w:cs="Calibri"/>
              </w:rPr>
              <w:t xml:space="preserve">stawia osiągnięcia Tadeusza Kościuszki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dla przebiegu powstania miał akt insurekcji Tadeusza Kościuszki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Uniwersału połanieckiego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zmiany terytorialne, jakie przyniósł III rozbiór Rzeczypospolite</w:t>
            </w:r>
            <w:r>
              <w:rPr>
                <w:rFonts w:eastAsia="Times" w:cs="Calibri"/>
              </w:rPr>
              <w:t>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pojęcie</w:t>
            </w:r>
            <w:r>
              <w:rPr>
                <w:rFonts w:eastAsia="Times" w:cs="Calibri"/>
                <w:i/>
              </w:rPr>
              <w:t xml:space="preserve"> Rada Najwyższa Narodowa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wybuch powstania w Warsza</w:t>
            </w:r>
            <w:r>
              <w:rPr>
                <w:rFonts w:eastAsia="Times" w:cs="Calibri"/>
              </w:rPr>
              <w:lastRenderedPageBreak/>
              <w:t>wie i Wilnie (IV 1794), powołanie Rady Najwyższej Narodowej (V 1794), abdykację Stanisława Augusta Poniatowskiego (XI 1795)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 Tomasza Wawrzeckie</w:t>
            </w:r>
            <w:r>
              <w:rPr>
                <w:rFonts w:eastAsia="Times" w:cs="Calibri"/>
              </w:rPr>
              <w:t>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charakteryzuje sytuację w Rzeczypospolitej po II rozbiorze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okoliczności wybuchu powstania kościuszkowskiego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insurekcji kościuszkowskiej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jaką rolę w powstaniu kościuszkowskim pełniła Rada Najwyższa Narodowa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identyfikuje postacie  Ignacego Działyńskiego, Fryderyka Wilhelma 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cele i działalność emigracji niepodległościowej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znaczenie powstania kościuszkowskiego dla polskiej myśli niepodległościowej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szanse na zwycięstwo powstania ko</w:t>
            </w:r>
            <w:r>
              <w:rPr>
                <w:rFonts w:eastAsia="Times" w:cs="Calibri"/>
              </w:rPr>
              <w:t>ściuszkowskiego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panowanie Stanisława Augusta Poniatowskiego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  <w:b/>
                <w:bCs/>
              </w:rPr>
              <w:lastRenderedPageBreak/>
              <w:t>7.EPOKA NAPOLEOŃSKA</w:t>
            </w:r>
            <w:r>
              <w:rPr>
                <w:rFonts w:eastAsia="Times" w:cs="Calibri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stosuje pojęcie</w:t>
            </w:r>
            <w:r>
              <w:rPr>
                <w:rFonts w:eastAsia="Times" w:cs="Calibri"/>
                <w:i/>
              </w:rPr>
              <w:t xml:space="preserve"> Kodeks Napoleona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wydanie Kodeksu Napoleona (1804), koronację cesarską Napoleona (1804)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identyfikuje postać Napoleona </w:t>
            </w:r>
            <w:r>
              <w:rPr>
                <w:rFonts w:eastAsia="Times" w:cs="Calibri"/>
              </w:rPr>
              <w:t>Bonaparte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reformy Napoleona Bonaparte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miało wprowadzenie Kodeksu Napoleona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>dyrektoriat, konsulat, konkordat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rządy dyrektoriatu (1794–1799), rządy konsulatu (1799–1804), </w:t>
            </w:r>
            <w:r>
              <w:rPr>
                <w:rFonts w:eastAsia="Times" w:cs="Calibri"/>
              </w:rPr>
              <w:lastRenderedPageBreak/>
              <w:t>konkord</w:t>
            </w:r>
            <w:r>
              <w:rPr>
                <w:rFonts w:eastAsia="Times" w:cs="Calibri"/>
              </w:rPr>
              <w:t>at z papiestwem (1801)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osiągnięcia Napoleona Bonaparte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rządy dyrektoriatu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rządy konsulatu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okoliczności przejęcia władzy przez Napoleona jako cesarza Francuzów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pojęcia </w:t>
            </w:r>
            <w:r>
              <w:rPr>
                <w:rFonts w:eastAsia="Times" w:cs="Calibri"/>
                <w:i/>
              </w:rPr>
              <w:t xml:space="preserve">zamach stanu 18 </w:t>
            </w:r>
            <w:r>
              <w:rPr>
                <w:rFonts w:eastAsia="Times" w:cs="Calibri"/>
                <w:i/>
              </w:rPr>
              <w:t>brumeire’a, plebiscyt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pokoju w Campo Formio </w:t>
            </w:r>
            <w:r>
              <w:rPr>
                <w:rFonts w:eastAsia="Times" w:cs="Calibri"/>
              </w:rPr>
              <w:lastRenderedPageBreak/>
              <w:t>(1797), bitwę pod piramidami (1798), zamach stanu 18 brumaire’a (1799)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wskazuje na mapie państwa II koalicji antyfrancuskiej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Jeana–Françoisa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Champolliona, Józefiny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postanowienia pokoju z Campo Formio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przyczyny, przebieg i skutki wyprawy Napoleona do Egiptu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okoliczności przewrotu 18 brumaire’a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czasie powstanie II koalicji antyfrancuskiej (1799),  konstytucję roku V</w:t>
            </w:r>
            <w:r>
              <w:rPr>
                <w:rFonts w:eastAsia="Times" w:cs="Calibri"/>
              </w:rPr>
              <w:t>III (1799)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jaką rolę odegrał Napoleon Bonaparte w okresie rządów dyrektoriatu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okoliczności zakończenia wojny Francji z I koalicja antyfrancuską 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lastRenderedPageBreak/>
              <w:t>– ocenia rolę i działalność Napoleona Bonaparte w okresie dyrektoriatu i konsulatu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 stosuje pojęcie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  <w:i/>
              </w:rPr>
            </w:pPr>
            <w:r>
              <w:rPr>
                <w:rFonts w:eastAsia="Times" w:cs="Calibri"/>
                <w:i/>
              </w:rPr>
              <w:t xml:space="preserve"> blokada kontynentalna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Austerlitz (1805)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 Napoleona 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polegała tzw. blokada kontynentalna i jakie miała przynieść skutki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„bitwa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  <w:i/>
              </w:rPr>
            </w:pPr>
            <w:r>
              <w:rPr>
                <w:rFonts w:eastAsia="Times" w:cs="Calibri"/>
                <w:i/>
              </w:rPr>
              <w:t>tr</w:t>
            </w:r>
            <w:r>
              <w:rPr>
                <w:rFonts w:eastAsia="Times" w:cs="Calibri"/>
                <w:i/>
              </w:rPr>
              <w:t>zech cesarzy”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ogłoszenie blokady kontynentalnej (1806)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pokój w Tylży (1807) i jego postanowienia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postacie Franciszka II, Aleksandra I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wyjaśnia, jakie znaczenie dla przebiegu wojny </w:t>
            </w:r>
            <w:r>
              <w:rPr>
                <w:rFonts w:eastAsia="Times" w:cs="Calibri"/>
              </w:rPr>
              <w:t>miała bitwa pod Austerlitz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wymienia postanowienia pokoju w Tylży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Napoleon uchodzi za jednego z najwybitniejszych dowódców w historii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>– stosuje pojęcie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  <w:i/>
              </w:rPr>
            </w:pPr>
            <w:r>
              <w:rPr>
                <w:rFonts w:eastAsia="Times" w:cs="Calibri"/>
                <w:i/>
              </w:rPr>
              <w:t>Związek Reński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Trafalgarem (1805), b</w:t>
            </w:r>
            <w:r>
              <w:rPr>
                <w:rFonts w:eastAsia="Times" w:cs="Calibri"/>
              </w:rPr>
              <w:t>itwę pod Ulm (1805), pokój w Preszburgu (1805) i jego postanowienia, bitwy pod Jeną i Auerstedt (1806), bitwy pod Iławą Pruską i Frydlandem (1807), bitwę pod Wagram (1809), zajęcia Hiszpanii przez Napoleona (1808)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identyfikuje postacie Horacego Nelsona, </w:t>
            </w:r>
            <w:r>
              <w:rPr>
                <w:rFonts w:eastAsia="Times" w:cs="Calibri"/>
              </w:rPr>
              <w:t>Marii Ludwiki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wskazuje na mapie państwa III i IV koalicji antyfrancuskiej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militarne osiągnięcia Napoleona 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postanowienia pokoju w Preszburgu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w 1809 r. Napoleon osiągnął szczyt swojej potęgi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lokalizuje w c</w:t>
            </w:r>
            <w:r>
              <w:rPr>
                <w:rFonts w:eastAsia="Times" w:cs="Calibri"/>
              </w:rPr>
              <w:t>zasie zawiązanie III koalicji antyfrancuskiej (1805), powstanie IV koalicji antyfrancuskiej (1806)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wojny Francji z III koalicją antyfrancuską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przebieg wojny Francji z IV koalicją antyfrancuską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ocenia, jaką rolę w koalicjac</w:t>
            </w:r>
            <w:r>
              <w:rPr>
                <w:rFonts w:eastAsia="Times" w:cs="Calibri"/>
              </w:rPr>
              <w:t>h antynapoleońskich odegrała Wielka Brytania</w:t>
            </w:r>
          </w:p>
          <w:p w:rsidR="00FB62FD" w:rsidRDefault="00FB62FD">
            <w:pPr>
              <w:widowControl/>
              <w:suppressAutoHyphens w:val="0"/>
              <w:snapToGrid w:val="0"/>
              <w:textAlignment w:val="auto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Wielka Armia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wyprawę Napoleona na Moskwę (1812–1813)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przyczyny wojny Napoleona I z Rosją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konsekwencje klęski Napoleona I w 1814 r.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pojęcia </w:t>
            </w:r>
            <w:r>
              <w:rPr>
                <w:rFonts w:eastAsia="Times" w:cs="Calibri"/>
                <w:i/>
              </w:rPr>
              <w:t>taktyka spalonej ziemi, „bitwa narodów”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abdykację Napoleona (1814), 100 dni Napoleona (1815)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Lipskiem (1813), bitwę pod Waterloo (1815)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Aleksandra</w:t>
            </w:r>
            <w:r>
              <w:rPr>
                <w:rFonts w:eastAsia="Times" w:cs="Calibri"/>
              </w:rPr>
              <w:t xml:space="preserve"> I, Michaiła Kutuzowa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na czym polegała potęga Wielkiej Armii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konsekwencje bitwy pod Waterloo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 xml:space="preserve">„druga wojna polska”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pokój paryski (1814)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bitwę pod Borodino</w:t>
            </w:r>
            <w:r>
              <w:rPr>
                <w:rFonts w:eastAsia="Times" w:cs="Calibri"/>
              </w:rPr>
              <w:t xml:space="preserve"> (1812), bitwę nad Berezyną (1812)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przebieg wyprawy Napoleona I na Moskwę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przedstawia czynniki, które zadecydowały o klęsce wyprawy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jakie znaczenie dla walczących stron miała bitwa pod Lipskiem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powstanie VII k</w:t>
            </w:r>
            <w:r>
              <w:rPr>
                <w:rFonts w:eastAsia="Times" w:cs="Calibri"/>
              </w:rPr>
              <w:t>oalicji antyfrancuskiej (1815)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społeczeństwo francuskie poparło powrót Napoleona w 1815 r.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ocenia, która z bitew stoczonych przez Napoleona w latach 1812–1815 najsilniej wpłynęła na losy Europy</w:t>
            </w:r>
          </w:p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znaczenie epoki napoleońskiej</w:t>
            </w:r>
            <w:r>
              <w:rPr>
                <w:rFonts w:eastAsia="Times" w:cs="Calibri"/>
              </w:rPr>
              <w:t xml:space="preserve"> dla losów Francji i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 xml:space="preserve">– stosuje pojęcie </w:t>
            </w:r>
            <w:r>
              <w:rPr>
                <w:rFonts w:eastAsia="Times" w:cs="Calibri"/>
                <w:i/>
              </w:rPr>
              <w:t>Legiony Polskie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utworzenie Legionów Polskich we Włoszech (1797)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Jana Henryka Dąbrowskiego, Józefa Wybickiego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organizację Legionów Polskich we Włoszech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t>–</w:t>
            </w:r>
            <w:r>
              <w:rPr>
                <w:rFonts w:eastAsia="Times" w:cs="Calibri"/>
              </w:rPr>
              <w:t xml:space="preserve"> stosuje pojęcie </w:t>
            </w:r>
            <w:r>
              <w:rPr>
                <w:rFonts w:eastAsia="Times" w:cs="Calibri"/>
                <w:i/>
              </w:rPr>
              <w:t>Legia Naddunajska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utworzenie Legii Naddunajskiej (1799), wysłanie polskich oddziałów na Santo Domingo (1802)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Karola Kniaziewicza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okoliczności utworzenia Legionów Polskich we Włoszech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przedstawia znaczenie Legionów Polskich we Włoszech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utworzenie pokój w Lunéville (1801)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udział Legionów Polskich w kampaniach wojsk napoleońskich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konsekwencje udziału Legionów w walkach na Santo Domingo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</w:t>
            </w:r>
            <w:r>
              <w:rPr>
                <w:rFonts w:eastAsia="Times" w:cs="Calibri"/>
              </w:rPr>
              <w:t>ia cele i oczekiwania polskiej emigracji po powstaniu Kościuszkowskim i III rozbiorze Rzeczypospolitej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spadło zainteresowanie Francji  wykorzystaniem potencjału militarnego Legionów Polskich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wkład Polaków w budowanie hegemoni</w:t>
            </w:r>
            <w:r>
              <w:rPr>
                <w:rFonts w:eastAsia="Times" w:cs="Calibri"/>
              </w:rPr>
              <w:t>i Francji napoleońskiej w Europie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ogłoszenie konstytucji Księstwa Warszawskiego (1807), powstanie Królestwa Polskiego (1815)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Księstwo Warszawskie (1807–1812)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identyfikuje postać Jana Henryka </w:t>
            </w:r>
            <w:r>
              <w:rPr>
                <w:rFonts w:eastAsia="Times" w:cs="Calibri"/>
              </w:rPr>
              <w:t>Dąbrowskiego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charakteryzuje ustrój Księstwa warszawskiego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wymienia reformy społeczne zrealizowane w Księstwie Warszawskim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dekret grudniowy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pokój w Tylży (1807), dekret grudniowy (1807), 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lokalizuje w czasie i </w:t>
            </w:r>
            <w:r>
              <w:rPr>
                <w:rFonts w:eastAsia="Times" w:cs="Calibri"/>
              </w:rPr>
              <w:t>przestrzeni bitwę pod Raszynem (1809), bitwę pod Somosierrą (1809), bitwę pod Lipskiem (1813)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postać Józefa Poniatowskiego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 wyjaśnia, jaką rolę w powstaniu Księstwa Warszawskiego odegrał Jan Henryk Dąbrowski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wyjaśnia, jakie znaczenie dla</w:t>
            </w:r>
            <w:r>
              <w:rPr>
                <w:rFonts w:eastAsia="Times" w:cs="Calibri"/>
              </w:rPr>
              <w:t xml:space="preserve"> sprawy polskiej miały postanowienia pokoju w Tylży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sukcesy i problemy funkcjonowania Księstwa Warszawskiego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omawia okoliczności upadku Księstwa Warszawskiego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</w:pPr>
            <w:r>
              <w:rPr>
                <w:rFonts w:eastAsia="Times" w:cs="Calibri"/>
              </w:rPr>
              <w:lastRenderedPageBreak/>
              <w:t xml:space="preserve">– stosuje pojęcie </w:t>
            </w:r>
            <w:r>
              <w:rPr>
                <w:rFonts w:eastAsia="Times" w:cs="Calibri"/>
                <w:i/>
              </w:rPr>
              <w:t>Komisja Rządząca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powołanie Komisji Rządzą</w:t>
            </w:r>
            <w:r>
              <w:rPr>
                <w:rFonts w:eastAsia="Times" w:cs="Calibri"/>
              </w:rPr>
              <w:t>cej (1807), bitwę pod Frydlandem (1807)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lokalizuje w czasie i przestrzeni pokój w Schönbrunn (1809) i jego postanowienia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identyfikuje postacie Stanisława Małachowskiego, Fryderyka Augusta I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okoliczności powstania Księstwa Warszawskiego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– </w:t>
            </w:r>
            <w:r>
              <w:rPr>
                <w:rFonts w:eastAsia="Times" w:cs="Calibri"/>
              </w:rPr>
              <w:t>omawia przebieg wojny z Austrią i jej konsekwencje</w:t>
            </w:r>
          </w:p>
          <w:p w:rsidR="00FB62FD" w:rsidRDefault="00FB62FD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omawia organizację władz na ziemiach polskich zajętych przez wojska napoleońskie w 1807 r.</w:t>
            </w:r>
          </w:p>
          <w:p w:rsidR="00FB62FD" w:rsidRDefault="003F15E6">
            <w:pPr>
              <w:widowControl/>
              <w:suppressAutoHyphens w:val="0"/>
              <w:textAlignment w:val="auto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czemu Księstwo Warszawskie nie było w pełni suwerennym ośrodkiem państwowości polskiej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eastAsia="Times" w:cs="Calibri"/>
              </w:rPr>
              <w:t>– ocenia pol</w:t>
            </w:r>
            <w:r>
              <w:rPr>
                <w:rFonts w:eastAsia="Times" w:cs="Calibri"/>
              </w:rPr>
              <w:t>itykę Napoleona wobec Polaków</w:t>
            </w:r>
          </w:p>
        </w:tc>
      </w:tr>
    </w:tbl>
    <w:p w:rsidR="00FB62FD" w:rsidRDefault="00FB62FD">
      <w:pPr>
        <w:widowControl/>
        <w:suppressAutoHyphens w:val="0"/>
        <w:spacing w:after="160" w:line="256" w:lineRule="auto"/>
        <w:textAlignment w:val="auto"/>
        <w:rPr>
          <w:rFonts w:cs="Times New Roman"/>
        </w:rPr>
      </w:pPr>
    </w:p>
    <w:tbl>
      <w:tblPr>
        <w:tblW w:w="15014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2268"/>
        <w:gridCol w:w="2210"/>
        <w:gridCol w:w="2212"/>
        <w:gridCol w:w="2210"/>
        <w:gridCol w:w="2211"/>
        <w:gridCol w:w="2217"/>
      </w:tblGrid>
      <w:tr w:rsidR="00FB62F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Zagadnienia</w:t>
            </w:r>
          </w:p>
        </w:tc>
        <w:tc>
          <w:tcPr>
            <w:tcW w:w="1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tabs>
                <w:tab w:val="left" w:pos="3120"/>
                <w:tab w:val="left" w:pos="3545"/>
              </w:tabs>
              <w:suppressAutoHyphens w:val="0"/>
              <w:snapToGrid w:val="0"/>
              <w:ind w:left="922" w:hanging="2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Wymagania na poszczególne oceny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FB62FD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FB62FD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  <w:p w:rsidR="00FB62FD" w:rsidRDefault="003F15E6">
            <w:pPr>
              <w:widowControl/>
              <w:suppressAutoHyphens w:val="0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  <w:p w:rsidR="00FB62FD" w:rsidRDefault="003F15E6">
            <w:pPr>
              <w:widowControl/>
              <w:suppressAutoHyphens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System wiedeński w Europie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9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Cele kongresu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 xml:space="preserve">Zasady </w:t>
            </w:r>
            <w:r>
              <w:rPr>
                <w:rFonts w:eastAsia="Times New Roman" w:cs="Calibri"/>
                <w:iCs/>
                <w:color w:val="000000"/>
                <w:lang w:eastAsia="pl-PL"/>
              </w:rPr>
              <w:t>ustanowione na kongresie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Nowe granice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Święte Przymierze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kongres wiedeński, Święte przymierze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Aleksandra I Romanowa, Fryderyka Wilhelma III Hohenzollerna, Franciszka I Habsburga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państwa decydujące na kong</w:t>
            </w:r>
            <w:r>
              <w:rPr>
                <w:rFonts w:cs="Calibri"/>
              </w:rPr>
              <w:t>resie wiedeńskim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najważniejsze cechy nowego ładu ustanowionego na  kongresie wiedeńskim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państwa, które stanowiły trzon Świętego Przymierza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zasada restauracji, zasada legitymizmu, zasada równowagi europejskiej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</w:t>
            </w:r>
            <w:r>
              <w:rPr>
                <w:rFonts w:eastAsia="Times" w:cs="Calibri"/>
              </w:rPr>
              <w:t>lizuje w czasie kongres wiedeński (X 1814 – VI 1815), zawarcie Świętego Przymierza (IX 1815)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państwa, które odgrywały najważniejszą rolę podczas kongresu wiedeńskiego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identyfikuje postacie Klemensa Metternicha, Charlesa Talleyr</w:t>
            </w:r>
            <w:r>
              <w:rPr>
                <w:rFonts w:cs="Calibri"/>
              </w:rPr>
              <w:t>anda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cele zwołania kongresu wiedeńskiego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 i czemu miał służyć system wiedeński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podział ziem polskich przeprowadzony na kongresie wiedeńskim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okoliczności i cele powstania Świętego Przymier</w:t>
            </w:r>
            <w:r>
              <w:rPr>
                <w:rFonts w:cs="Calibri"/>
              </w:rPr>
              <w:t>za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pojęcia</w:t>
            </w:r>
            <w:r>
              <w:rPr>
                <w:rFonts w:cs="Calibri"/>
                <w:i/>
              </w:rPr>
              <w:t xml:space="preserve"> system wiedeński, reakcja, „koncert mocarstw”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„sto dni” Napoleona (III - VI 1815), bitwę pod Waterloo (VI 1815)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zmiany polityczne wywołane decyzjami kongresu wiedeńskiego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</w:t>
            </w:r>
            <w:r>
              <w:rPr>
                <w:rFonts w:cs="Calibri"/>
              </w:rPr>
              <w:t xml:space="preserve"> postać Roberta Stewarta Castlereagha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charakteryzuje zasady ustalone na kongresie wiedeńskim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postanowienia kongresu wiedeńskiego w sprawie Niemiec i Włoch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omawia zmiany na mapie politycznej Europy wywołane decyzjami kongresu wiedeńskiego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cs="Calibri"/>
              </w:rPr>
              <w:t>wyjaśnia, jaki wpływ na losy Europy miały zasady polityczne ustanowione na kongresie wiedeńskim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znaczenie miało Święte Przymierze dla utrzymania porządku wiedeńskiego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utrzymano podział polityczny Niemiec i Włoch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</w:t>
            </w:r>
            <w:r>
              <w:rPr>
                <w:rFonts w:cs="Calibri"/>
              </w:rPr>
              <w:t xml:space="preserve">edstawia wpływ idei rewolucyjnych na </w:t>
            </w:r>
            <w:r>
              <w:rPr>
                <w:rFonts w:cs="Calibri"/>
              </w:rPr>
              <w:lastRenderedPageBreak/>
              <w:t>losy Ameryki Południowej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rolę, jaką podczas obrad kongresu wiedeńskiego odegrali Klemens Metternich i Charles Talleyrand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skutki polityczne decyzji podjętych na kongresie wiedeńskim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ocenia wpływ </w:t>
            </w:r>
            <w:r>
              <w:rPr>
                <w:rFonts w:cs="Calibri"/>
              </w:rPr>
              <w:t>Świętego Przymierza na losy Europy po kongresie wiedeńskim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Przeciwko systemowi wiedeńskiemu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Ruch odrodzenia narodowego we Włoszech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Sytuacja w państwach niemieckich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Powstanie dekabrystów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Wyzwolenie Grecji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Rewolucja lipcowa we Francji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color w:val="000000"/>
                <w:lang w:eastAsia="pl-PL"/>
              </w:rPr>
            </w:pPr>
            <w:r>
              <w:rPr>
                <w:rFonts w:eastAsia="Times New Roman" w:cs="Calibri"/>
                <w:iCs/>
                <w:color w:val="000000"/>
                <w:lang w:eastAsia="pl-PL"/>
              </w:rPr>
              <w:t>Niepodległość Belgii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pojęcia</w:t>
            </w:r>
            <w:r>
              <w:rPr>
                <w:rFonts w:cs="Calibri"/>
                <w:i/>
              </w:rPr>
              <w:t xml:space="preserve"> risorgimento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 xml:space="preserve"> karbonariusze, Młode Włochy, monarchia lipcowa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rewolucję lipcową we Francji (1830)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Ludwika Filipa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państwa, w których w latach 20. i 30. XIX w. doszło do wystąpień rewolu</w:t>
            </w:r>
            <w:r>
              <w:rPr>
                <w:rFonts w:cs="Calibri"/>
              </w:rPr>
              <w:t>cyjnych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wyjaśnia, kto i dlaczego buntował się przeciwko systemowi wiedeńskiemu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pojęcia</w:t>
            </w:r>
            <w:r>
              <w:rPr>
                <w:rFonts w:cs="Calibri"/>
                <w:i/>
              </w:rPr>
              <w:t>, dekabryści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 xml:space="preserve"> ruch filhellenistyczny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dekabrystów (1825), powstanie niepodległej Grecji (1829)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kraj</w:t>
            </w:r>
            <w:r>
              <w:rPr>
                <w:rFonts w:eastAsia="Times" w:cs="Calibri"/>
              </w:rPr>
              <w:t>e, 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których w latach 20. i 30. XIX w. doszło do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wystąpień rewolucyjnych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identyfikuje postacie Giuseppe Mazziniego i  Mikołaja 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cele włoskiego ruchu odrodzenia narodowego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przyczyny i skutki powstania dekabrystów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omawia przyczyny</w:t>
            </w:r>
            <w:r>
              <w:rPr>
                <w:rFonts w:eastAsia="Times" w:cs="Calibri"/>
              </w:rPr>
              <w:t xml:space="preserve"> i przebieg rewolucji lipcowej we Francji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 xml:space="preserve">ruch burszów, 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Związek Północny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Związek Południowy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wybuch powstania Greków przeciwko Turcji (1821), bitwę pod Navarino (1827), powstanie belgijskie (1830)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</w:t>
            </w:r>
            <w:r>
              <w:rPr>
                <w:rFonts w:eastAsia="Times" w:cs="Calibri"/>
              </w:rPr>
              <w:t>przestrzeni kraje, w któ</w:t>
            </w:r>
            <w:r>
              <w:rPr>
                <w:rFonts w:eastAsia="Times" w:cs="Calibri"/>
              </w:rPr>
              <w:lastRenderedPageBreak/>
              <w:t>rych doszło do interwencji armii państw Świętego Przymierza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Filipa Buonarrotiego,  Ottona Wittelsbacha, Karola X, Adolphe’a Thiersa, Wilhelma I, Leopolda 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charakteryzuje działalność włoskiego ruchu odrodze</w:t>
            </w:r>
            <w:r>
              <w:rPr>
                <w:rFonts w:eastAsia="Times" w:cs="Calibri"/>
              </w:rPr>
              <w:t>nia narodowego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walkę Belgów o niepodległość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 karbonariuszy we Włoszech (1820), powstanie Związku Południowego i Związku Północnego (1821), traktat w Adrianopolu (1829), konferencję w Londynie (1831)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przedstawia, w </w:t>
            </w:r>
            <w:r>
              <w:rPr>
                <w:rFonts w:cs="Calibri"/>
              </w:rPr>
              <w:t>jaki sposób europejscy rewolucjoniści w pierw</w:t>
            </w:r>
            <w:r>
              <w:rPr>
                <w:rFonts w:cs="Calibri"/>
              </w:rPr>
              <w:lastRenderedPageBreak/>
              <w:t>szej połowie XIX w. łączyli postulaty narodowe ze społecznymi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przebieg walk o niepodległość Grecji</w:t>
            </w:r>
          </w:p>
          <w:p w:rsidR="00FB62FD" w:rsidRDefault="00FB62FD">
            <w:pPr>
              <w:widowControl/>
              <w:suppressAutoHyphens w:val="0"/>
              <w:spacing w:after="160" w:line="256" w:lineRule="auto"/>
              <w:jc w:val="center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ocenia, z jakiego powodu europejskie mocarstwa zaangażowały się w konflikt z imperium osmańskim w sp</w:t>
            </w:r>
            <w:r>
              <w:rPr>
                <w:rFonts w:cs="Calibri"/>
              </w:rPr>
              <w:t>rawie greckiej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ocenia rolę państw Świętego Przymierza w tłumieniu ruchów rewolucyjnych w latach 20. i 30. XIX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Od rewolucji agrarnej do industrializacji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Rewolucja przemysłowa w Europie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Rozwój komunikacji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Rewolucja przemysłowa w Stanach Zjednoczonych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Skutki rewolucji przemysłowej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rewolucja przemysłowa, proletariat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transport zyskał w XIX w. tak duże znaczenie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najważniejsze wynalazki pierwszej połowy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skutki </w:t>
            </w:r>
            <w:r>
              <w:rPr>
                <w:rFonts w:cs="Calibri"/>
              </w:rPr>
              <w:t>rewolucji przemysłowej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industrializacja, urbanizacja, społeczeństwo industrialne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opatentowanie maszyny parowej (1769) i otwarcie pierwszej linii kolejowej (1825)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George’a Stephensona, Samuela</w:t>
            </w:r>
            <w:r>
              <w:rPr>
                <w:rFonts w:cs="Calibri"/>
              </w:rPr>
              <w:t xml:space="preserve"> Morse’a, Samuela Colta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rejony Europy, w których rewolucja przemysłowa postępowała najszybciej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rozwój komunikacji w pierwszej połowie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 sposób upowszechnienie kolei zmieniło życie mieszkańców Europy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</w:t>
            </w:r>
            <w:r>
              <w:rPr>
                <w:rFonts w:cs="Calibri"/>
              </w:rPr>
              <w:t xml:space="preserve">jęcie </w:t>
            </w:r>
            <w:r>
              <w:rPr>
                <w:rFonts w:cs="Calibri"/>
                <w:i/>
              </w:rPr>
              <w:t>rewolucja agrarna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pierwszy morski rejs parowca (1813) i założenie Niemieckiego Związku Celnego (1834)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Nicolasa Cugnota, Isaaca Singera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 związek między rewolucją agrarną i rewolucją przemysłową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wyjaśnia, jaki wpływ na rozwój komunikacji </w:t>
            </w:r>
            <w:r>
              <w:rPr>
                <w:rFonts w:cs="Calibri"/>
              </w:rPr>
              <w:lastRenderedPageBreak/>
              <w:t>miało wynalezienie maszyny parowej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rozwój gospodarczy i przemiany w Stanach Zjednoczonych w czasie rewolucji przemysłowej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luddyści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wystąpienia luddystów </w:t>
            </w:r>
            <w:r>
              <w:rPr>
                <w:rFonts w:eastAsia="Times" w:cs="Calibri"/>
              </w:rPr>
              <w:t>(1811–1813)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Neda Ludda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 wpływ eksplozji demograficznej na przemiany w rolnictwie i przemyśle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rewolucja przemysłowa wzbudziła ogromny sprzeciw społeczny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skutki rewolucji przemysłowej wskazując pr</w:t>
            </w:r>
            <w:r>
              <w:rPr>
                <w:rFonts w:cs="Calibri"/>
              </w:rPr>
              <w:t>zyniesione przez nią korzyści i straty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wynalazki i odkrycia, które miały wpływ na rozwój kolei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Narodziny nowych nurtów politycznych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Wolność i równość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Przeciwko rewolucjom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Początki ruchu robotniczego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Początki socjalizmu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Na drodze do rewolucji </w:t>
            </w:r>
            <w:r>
              <w:rPr>
                <w:rFonts w:cs="Calibri"/>
                <w:iCs/>
                <w:lang w:eastAsia="pl-PL"/>
              </w:rPr>
              <w:t>proletariackiej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pojęcia</w:t>
            </w:r>
            <w:r>
              <w:rPr>
                <w:rFonts w:cs="Calibri"/>
                <w:i/>
              </w:rPr>
              <w:t xml:space="preserve"> konserwatyzm, liberalizm,  socjalizm, komunizm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Adama Smitha, Edmunda Burke’a, Karola Marksa, Fryderyka Engelsa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idee polityczne, które zdobyły popularność w pierwszej połowie XIX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</w:t>
            </w:r>
            <w:r>
              <w:rPr>
                <w:rFonts w:cs="Calibri"/>
              </w:rPr>
              <w:t xml:space="preserve">suje pojęcia </w:t>
            </w:r>
            <w:r>
              <w:rPr>
                <w:rFonts w:cs="Calibri"/>
                <w:i/>
              </w:rPr>
              <w:t>burżuazja, socjalizm utopijny, związek zawodowy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ogłoszenie </w:t>
            </w:r>
            <w:r>
              <w:rPr>
                <w:rFonts w:eastAsia="Times" w:cs="Calibri"/>
                <w:i/>
              </w:rPr>
              <w:t>Manifestu komunistycznego</w:t>
            </w:r>
            <w:r>
              <w:rPr>
                <w:rFonts w:eastAsia="Times" w:cs="Calibri"/>
              </w:rPr>
              <w:t xml:space="preserve"> (1848)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Johna Stuarta Milla,  Henri de Saint-Simona, Charles’a Fouriera, Roberta Owena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założenia liberal</w:t>
            </w:r>
            <w:r>
              <w:rPr>
                <w:rFonts w:cs="Calibri"/>
              </w:rPr>
              <w:t>izmu, konserwatyzmu, socjalizmu i komunizmu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konserwatyści byli przeciwni gwałtownym zmianom politycznym i społecznym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 położenie klasy robotniczej i </w:t>
            </w:r>
            <w:r>
              <w:rPr>
                <w:rFonts w:cs="Calibri"/>
              </w:rPr>
              <w:lastRenderedPageBreak/>
              <w:t>jego wpływ na rozwój ruchu robotniczego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cele, jakie stawiały prze</w:t>
            </w:r>
            <w:r>
              <w:rPr>
                <w:rFonts w:cs="Calibri"/>
              </w:rPr>
              <w:t>d sobą związki zawodowe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utylitaryzm, czartyści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Françoisa Chateaubrianda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pierwszych związków zawodowych (1824), działalność czartystów w Anglii (1836-1848)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które grupy społ</w:t>
            </w:r>
            <w:r>
              <w:rPr>
                <w:rFonts w:cs="Calibri"/>
              </w:rPr>
              <w:t>eczne mogły być zainteresowane realizacją postulatów konserwatystów, liberałów oraz socjalistów i komunistów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okoliczności, w jakich narodził się ruch robotniczy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omawia postulaty socjalizmu utopijnego i wyjaśnia, dlaczego </w:t>
            </w:r>
            <w:r>
              <w:rPr>
                <w:rFonts w:eastAsia="Times" w:cs="Calibri"/>
              </w:rPr>
              <w:lastRenderedPageBreak/>
              <w:t>były one niemożliwe do z</w:t>
            </w:r>
            <w:r>
              <w:rPr>
                <w:rFonts w:eastAsia="Times" w:cs="Calibri"/>
              </w:rPr>
              <w:t>realizowania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falanster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Josepha de Maistre’a, Louisa de Bonalda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czym różniły się propozycje dotyczące sprawy robotniczej wysuwane przez związki zawodowe, czartystów i komunistów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 cele i </w:t>
            </w:r>
            <w:r>
              <w:rPr>
                <w:rFonts w:cs="Calibri"/>
              </w:rPr>
              <w:t>skutki działalności czartystów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powody, dla których konserwatyści krytykowali rewolucje i zmiany społeczne wprowadzane w pierwszej połowie XIX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ocenia skutki społeczne i polityczne, jakie wywołało pojawienie się nowych idei politycznych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</w:t>
            </w:r>
            <w:r>
              <w:rPr>
                <w:rFonts w:eastAsia="Times" w:cs="Calibri"/>
              </w:rPr>
              <w:t xml:space="preserve"> ocenia wpływ działalności związków zawodowych i ruchów politycznych na sytuację społeczną grup pozbawionych wpływu na losy państwa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Geneza Wiosny Ludów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Od rewolucji lipcowej do cesarstwa we Francji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Rewolucja wiedeńska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>Powstanie węgierskie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Wiosna Ludów w </w:t>
            </w:r>
            <w:r>
              <w:rPr>
                <w:rFonts w:cs="Calibri"/>
                <w:iCs/>
                <w:lang w:eastAsia="pl-PL"/>
              </w:rPr>
              <w:t>Prusach i krajach niemieckich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Wiosna Ludów w państwach włoskich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Skutki Wiosny Ludów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Udział Polaków we Wiośnie Ludów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Wiosna Ludów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Wiosnę Ludów (1848-1849)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lokalizuje w przestrzeni państwa, w których doszło do wystąp</w:t>
            </w:r>
            <w:r>
              <w:rPr>
                <w:rFonts w:eastAsia="Times" w:cs="Calibri"/>
              </w:rPr>
              <w:t>ień Wiosny Ludów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Ludwika Napoleona Bonaparte (Napoleona III), Franciszka Józefa I,</w:t>
            </w:r>
            <w:r>
              <w:t xml:space="preserve"> </w:t>
            </w:r>
            <w:r>
              <w:rPr>
                <w:rFonts w:cs="Calibri"/>
              </w:rPr>
              <w:t>Józefa Bema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przyczyny Wiosny Ludów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skutki Wiosny Ludów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rewolucję w Paryżu (II 1848), wybuch rewolucji w</w:t>
            </w:r>
            <w:r>
              <w:rPr>
                <w:rFonts w:eastAsia="Times" w:cs="Calibri"/>
              </w:rPr>
              <w:t xml:space="preserve"> Wiedniu (III 1848), wybuch rewolucji w Berlinie (III 1848), wybuch Wiosny Ludów w państwach włoskich (III 1848), ogłoszenie cesarstwa we Francji (1852)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Lajosa Kossutha, Iwana Paskiewicza, Giuseppe Mazziniego, Ludwika Mierosławskieg</w:t>
            </w:r>
            <w:r>
              <w:rPr>
                <w:rFonts w:cs="Calibri"/>
              </w:rPr>
              <w:t>o, Adama Mickiewicza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kraje europejskie, w których Wiosna Ludów przyniosła trwałe zmiany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przyczyny, przebieg i skutki Wiosny Ludów we Francji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wymienia, które z wystąpień Wiosny Ludów były rewolucjami społecznymi, a które ruchami z</w:t>
            </w:r>
            <w:r>
              <w:rPr>
                <w:rFonts w:eastAsia="Times" w:cs="Calibri"/>
              </w:rPr>
              <w:t>jednoczeniowymi lub powstaniami narodowymi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przebieg i skutki Wiosny Ludów w Austrii i na Węgrzech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powstanie węgierskie (III 1848 – X 1849), działalność parlamentu frankfurckiego (V 1848 – V 1849), wybranie Ludwika Napoleona </w:t>
            </w:r>
            <w:r>
              <w:rPr>
                <w:rFonts w:eastAsia="Times" w:cs="Calibri"/>
              </w:rPr>
              <w:t>Bonaparte prezydentem Francji (XII 1848), wybuch Wiosny Ludów w Państwie Kościelnym (II 1849), zamach stanu we Francji (1851)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Ludwika Filipa, Ferdynanda I Habsburga, Fryderyka Wilhelma IV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Wiosna Ludów we Francji</w:t>
            </w:r>
            <w:r>
              <w:rPr>
                <w:rFonts w:eastAsia="Times" w:cs="Calibri"/>
              </w:rPr>
              <w:t xml:space="preserve"> nie przyniosła oczekiwanych rezultatów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powstanie węgierskie w czasie Wiosny Ludów poniosło klęskę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omawia rolę parlamentu frankfurckiego w czasie Wiosny Ludów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opisuje przebieg i skutki Wiosny Ludów w państwach włoskich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</w:t>
            </w:r>
            <w:r>
              <w:rPr>
                <w:rFonts w:eastAsia="Times" w:cs="Calibri"/>
              </w:rPr>
              <w:t>przedstawia przebieg i skutki Wiosny Ludów w Prusach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zarazę ziemniaczaną w Europie (1845-1847), bitwę pod Custozzą (1848), objęcia tronu przez Franciszka Józefa I (XII 1848), bitwę pod Novarą (1849)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Henryka De</w:t>
            </w:r>
            <w:r>
              <w:rPr>
                <w:rFonts w:cs="Calibri"/>
              </w:rPr>
              <w:t>mbińskiego, Wojciecha Chrzanowskiego, Józefa Wysockiego, Franciszka Sznajde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przedstawia, jak zmieniała się sytuacja polityczna we Francji podczas Wiosny Ludów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na czym polegała postępowość reform II Republiki Francuskiej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udział Polakó</w:t>
            </w:r>
            <w:r>
              <w:rPr>
                <w:rFonts w:eastAsia="Times" w:cs="Calibri"/>
              </w:rPr>
              <w:t>w w europejskiej Wiośnie Ludów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wyjaśnia, dlaczego idee zjednoczenia Niemiec i Włoch w czasie Wiosny Ludów nie doczekały się realizacji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ocenia, które z przyczyn wybuchu Wiosny Ludów były wynikiem działań ówczesnych władców europejskich, a na które nie </w:t>
            </w:r>
            <w:r>
              <w:rPr>
                <w:rFonts w:cs="Calibri"/>
              </w:rPr>
              <w:t>mieli oni żadnego wpływu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oceń trwałość reform i zmian ustrojowych wprowadzonych w czasie Wiosny Ludów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Ziemie polskie w I połowie XIX stulecia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Nowy podział ziem polskich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Zabór pruski po kongresie wiedeńskim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Sytuacja społeczna i gospodarcza w zaborze </w:t>
            </w:r>
            <w:r>
              <w:rPr>
                <w:rFonts w:cs="Calibri"/>
                <w:iCs/>
                <w:lang w:eastAsia="pl-PL"/>
              </w:rPr>
              <w:t>pruskim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Galicja i Rzeczpospolita Krakowska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Ziemie zabrane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 xml:space="preserve"> Rzeczpospolita Krakowska, Wielkie Księstwo Poznańskie, Królestwo Polskie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podział ziem polskich na kongresie wiedeńskim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decyzje kongresu wiedeńs</w:t>
            </w:r>
            <w:r>
              <w:rPr>
                <w:rFonts w:cs="Calibri"/>
              </w:rPr>
              <w:t>kiego w sprawie polskiej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germanizacja, uwłaszczenie ziemie zabrane, reforma regulacyjna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uwłaszczenie chłopów w zaborze pruskim (1816–1823), zniesienie pańszczyzny w Galicji (1848)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Aleksandra </w:t>
            </w:r>
            <w:r>
              <w:rPr>
                <w:rFonts w:cs="Calibri"/>
              </w:rPr>
              <w:t>I, Franciszka I, Wilhelma III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w jaki sposób funkcjonowała ograniczona autonomia w Wielkim Księstwie Poznańskim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sposób zarzadzania Galicją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sejm prowincjonalny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nadanie konstytucji Rzeczypospo</w:t>
            </w:r>
            <w:r>
              <w:rPr>
                <w:rFonts w:eastAsia="Times" w:cs="Calibri"/>
              </w:rPr>
              <w:t>litej Krakowskiej (1818)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Antoniego Radziwiłła, Edwarda Flotwella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sytuację społeczną w zaborze rosyjskim,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pruskim i austriackim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co było przyczyną konfliktu miedzy szlachtą i chłopami w Galicji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omawia </w:t>
            </w:r>
            <w:r>
              <w:rPr>
                <w:rFonts w:eastAsia="Times" w:cs="Calibri"/>
              </w:rPr>
              <w:t>ustrój Rzeczypospolitej Krakowskiej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omawia sytuację Polaków na ziemiach zabranych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proces uwłaszczenia chłopów w zaborze pruskim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lastRenderedPageBreak/>
              <w:t>- porównuje rozwój gospodarczy ziem polskich pod zaborem pruskim i austriackim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porównuje sytuację poszczególnych </w:t>
            </w:r>
            <w:r>
              <w:rPr>
                <w:rFonts w:eastAsia="Times" w:cs="Calibri"/>
              </w:rPr>
              <w:t>grup społeczeństwa polskiego pod zaborem pruskim i austriackim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ocenia, czy ustrój Rzeczypospolitej Krakowskiej sprzyjał rozwojowi kultury polskiej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ocenia, w którym zaborze sytuacja Polaków wyglądała najkorzystniej pod względem swobód politycznych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>Ustrój Królestwa Polskiego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Sytuacja społeczna i gospodarcza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Działalność legalnej opozycji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Pierwsze spiski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opozycja legalna, opozycja nielegalna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nadanie konstytucji Królestwu Polskiemu (1815)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A</w:t>
            </w:r>
            <w:r>
              <w:rPr>
                <w:rFonts w:cs="Calibri"/>
              </w:rPr>
              <w:t>leksandra I, Konstantego Romanowa i Adama Jerzego Czartoryskiego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najważniejsze zagłębia przemysłowe w Królestwie Polskim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najważniejsze organizacje spiskowe działające w Królestwie Polskim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kaliszanie, cenzura prewenc</w:t>
            </w:r>
            <w:r>
              <w:rPr>
                <w:rFonts w:cs="Calibri"/>
                <w:i/>
              </w:rPr>
              <w:t>yjna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Wolnomularstwa Narodowego (1819), powstanie Towarzystwa Patriotycznego (1821)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Mikołaja I, Franciszka Ksawerego Druckiego-Lubeckiego, Adama Mickiewicza i Józefa Zajączka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omawia ustrój Królestwa </w:t>
            </w:r>
            <w:r>
              <w:rPr>
                <w:rFonts w:eastAsia="Times" w:cs="Calibri"/>
              </w:rPr>
              <w:t>Polskiego ustanowiony w konstytucji z 1815 r.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instytucje, które według konstytucji z 1815 r. sprawowały w Królestwie Polskim władzę ustawodawczą, wykonawczą i sądowniczą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 omawia reformy Franciszka Ksawerego Druckiego-Lubeckiego i ich skutki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</w:t>
            </w:r>
            <w:r>
              <w:rPr>
                <w:rFonts w:eastAsia="Times" w:cs="Calibri"/>
              </w:rPr>
              <w:t>mienia cele, jakie stawiała sobie opozycja legalna i nielegalna w Królestwie Polskim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co odróżniało opozycję legalną i nielegalną w Królestwie Polskim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 Towarzystwa Kredytowego Ziemskiego (1825), powstanie Banku Po</w:t>
            </w:r>
            <w:r>
              <w:rPr>
                <w:rFonts w:eastAsia="Times" w:cs="Calibri"/>
              </w:rPr>
              <w:t>lskiego (1828)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Wincentego i Bonawentury Niemojowskich, Waleriana Łukasińskiego, Seweryna Krzyżanowskiego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konstytucja Królestwa Polskiego należała do najbardziej liberalnych ustaw zasadniczych w Europie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omawia </w:t>
            </w:r>
            <w:r>
              <w:rPr>
                <w:rFonts w:eastAsia="Times" w:cs="Calibri"/>
              </w:rPr>
              <w:t>rozwój rolnictwa i przemysłu w Królestwie Polskim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kto należał do opozycji legalnej w Królestwie Polskim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omawia działalność opozycji nielegalnej w Królestwie Polskim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działalności Towarzystwa Filomatów (1817-1823)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identyfikuje postać, Tomasza Zana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opisuje, jak zmieniały się nastroje Polaków względem carskiego panowania w Królestwie Polskim oraz wyjaśnia, czym te zmiany były spowodowane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ocenia, jakie korzyści, a jakie problemy mogło przynieść Królestwu Polskiemu </w:t>
            </w:r>
            <w:r>
              <w:rPr>
                <w:rFonts w:eastAsia="Times" w:cs="Calibri"/>
              </w:rPr>
              <w:t>położenie na pograniczu trzech mocarstw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eastAsia="Times New Roman" w:cs="Calibri"/>
                <w:color w:val="000000"/>
                <w:kern w:val="3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Noc listopadowa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eastAsia="Times New Roman" w:cs="Calibri"/>
                <w:iCs/>
                <w:lang w:eastAsia="pl-PL"/>
              </w:rPr>
              <w:t>Co dalej z powstaniem?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Wojna z Rosją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Powstanie poza Królestwem Polskim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Międzynarodowa reakcja na powstanie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eastAsia="Times New Roman" w:cs="Calibri"/>
                <w:iCs/>
                <w:lang w:eastAsia="pl-PL"/>
              </w:rPr>
            </w:pPr>
            <w:r>
              <w:rPr>
                <w:rFonts w:eastAsia="Times New Roman" w:cs="Calibri"/>
                <w:iCs/>
                <w:lang w:eastAsia="pl-PL"/>
              </w:rPr>
              <w:t>Następstwa powstania listopadowego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noc listopadowa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</w:t>
            </w:r>
            <w:r>
              <w:rPr>
                <w:rFonts w:eastAsia="Times" w:cs="Calibri"/>
              </w:rPr>
              <w:t>wybuch powstania listopadowego (29 XI 1830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 Piotra Wysockiego i Józefa Chłopickiego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przyczyny wybuchu powstania listopadowego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represje, jakie spadły na Polaków w Królestwie Polskim po klęsce powstania listopadowe</w:t>
            </w:r>
            <w:r>
              <w:rPr>
                <w:rFonts w:cs="Calibri"/>
              </w:rPr>
              <w:t>go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noc paskiewiczowska, katorga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Sprzysiężenia Podchorążych (1828), uznanie przez sejm powstania listopadowego za narodowe (18 XII 1830), ), detronizację Mikołaja I (25 I 1831) wprowadzenie Statutu Organicz</w:t>
            </w:r>
            <w:r>
              <w:rPr>
                <w:rFonts w:eastAsia="Times" w:cs="Calibri"/>
              </w:rPr>
              <w:t>nego (1832),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czasie i przestrzeni bitwę pod Grochowem (25 II 1831), bitwę pod Ostrołęką (26 V 1831), </w:t>
            </w:r>
            <w:r>
              <w:rPr>
                <w:rFonts w:eastAsia="Times" w:cs="Calibri"/>
              </w:rPr>
              <w:lastRenderedPageBreak/>
              <w:t>obronę Warszawy (6-8 IX 1831)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Mikołaja I, Konstantego Romanowa, Adama Jerzego Czartoryskiego, Jana Skrzyneckiego, Ja</w:t>
            </w:r>
            <w:r>
              <w:rPr>
                <w:rFonts w:cs="Calibri"/>
              </w:rPr>
              <w:t>na Krukowieckiego, Iwana Paskiewicz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sytuację w Królestwie Polskim przed wybuchem powstania listopadowego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wydarzenia nocy listopadowej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wyjaśnia, jakie znaczenie dla przebiegu wojny z Rosją miały bitwy pod Grochowem i Ostrołęką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</w:t>
            </w:r>
            <w:r>
              <w:rPr>
                <w:rFonts w:cs="Calibri"/>
              </w:rPr>
              <w:t>awia, jakie znaczenie dla powstania listopadowego miały obrona i kapitulacja Warszawy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przykłady polityki rusyfikacyjnej po powstaniu listopadowym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ogłoszenie Józefa Chłopickiego dyktatorem powstania (5 XII 1830), wybuch </w:t>
            </w:r>
            <w:r>
              <w:rPr>
                <w:rFonts w:eastAsia="Times" w:cs="Calibri"/>
              </w:rPr>
              <w:t>wojny z Rosją (II 1831), wprowadzenie stanu wojennego (1833)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bitwy pod Stoczkiem i Dobrem (II 1831), bitwy pod Warem i Dębem Wielkim (III 1831), bitwę pod Iganiami (IV 1831)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Maurycego Mochnackiego</w:t>
            </w:r>
            <w:r>
              <w:rPr>
                <w:rFonts w:cs="Calibri"/>
              </w:rPr>
              <w:t xml:space="preserve">, Joachima Lelewela, Iwana Dybicza, </w:t>
            </w:r>
            <w:r>
              <w:rPr>
                <w:rFonts w:cs="Calibri"/>
              </w:rPr>
              <w:lastRenderedPageBreak/>
              <w:t>Ignacego Prądzyńskiego, Józefa Dwernickiego, Emilii Plater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postawy społeczeństwa polskiego wobec wybuchu powstania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wojny z Rosją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 przebieg powstania listopadowego poza granicami </w:t>
            </w:r>
            <w:r>
              <w:rPr>
                <w:rFonts w:cs="Calibri"/>
              </w:rPr>
              <w:t>Królestwa Polskiego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omawia reakcje państw europejskich na wybuch powstania listopadowego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polityczne następstwa wydania Statutu Organicznego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likwidację polskiego podziału administracyjnego (1837), wprowadzenie rosyjskiego ko</w:t>
            </w:r>
            <w:r>
              <w:rPr>
                <w:rFonts w:eastAsia="Times" w:cs="Calibri"/>
              </w:rPr>
              <w:t>deksu karnego (1847)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Michała Radziwiłła i Konstantego Ordona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rolę sejmu w powstaniu listopadowym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działania Rządu Narodowego w czasie wojny polsko-rosyjskiej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skutki klęski powstania listopadowego dla mie</w:t>
            </w:r>
            <w:r>
              <w:rPr>
                <w:rFonts w:cs="Calibri"/>
              </w:rPr>
              <w:t>sz</w:t>
            </w:r>
            <w:r>
              <w:rPr>
                <w:rFonts w:cs="Calibri"/>
              </w:rPr>
              <w:lastRenderedPageBreak/>
              <w:t>kańców ziem zabranych oraz zaborów pruskiego i austriackiego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chłopi w niewielkim stopniu poparli zryw powstańczy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ocenia postawę przywódców powstania wobec problemu kontynuowania walki z zaborcą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wpływ decyzji sejmu na prze</w:t>
            </w:r>
            <w:r>
              <w:rPr>
                <w:rFonts w:cs="Calibri"/>
              </w:rPr>
              <w:t>bieg powstania listopadowego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międzynarodową reakcję na powstanie listopadowe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Polska na wygnaniu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lastRenderedPageBreak/>
              <w:t>Stronnictwa polityczne Wielkiej Emigracji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Działalność spiskowa w kraju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Wielka Emigracja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identyfikuje postać Adama Jerzego Czartoryskiego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polską emigrację po powstaniu listopadowym nazwano wielką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stronnictwa polityczne Wielkiej Emigracji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emisariusz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 Hôtelu Lamber</w:t>
            </w:r>
            <w:r>
              <w:rPr>
                <w:rFonts w:eastAsia="Times" w:cs="Calibri"/>
              </w:rPr>
              <w:t>t (1831), Komitetu Narodowego Polskiego (1831), powstanie Towarzystwa Demokratycznego Polskiego (1832)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założenie Gromad Ludu Polskiego (1835),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kierunku emigracji polskiej w latach 1831–1832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Joachima Lelewe</w:t>
            </w:r>
            <w:r>
              <w:rPr>
                <w:rFonts w:cs="Calibri"/>
              </w:rPr>
              <w:t>la, Tadeusza Krępowieckiego, Szymona Konarskiego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programy organizacji politycznych Wielkiej Emigracji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 sposób organizacje na emigracji utrzymywały kontakt z Polakami pod zaborami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ogłoszenie </w:t>
            </w:r>
            <w:r>
              <w:rPr>
                <w:rFonts w:eastAsia="Times" w:cs="Calibri"/>
                <w:i/>
              </w:rPr>
              <w:t>Wielkieg</w:t>
            </w:r>
            <w:r>
              <w:rPr>
                <w:rFonts w:eastAsia="Times" w:cs="Calibri"/>
                <w:i/>
              </w:rPr>
              <w:t xml:space="preserve">o </w:t>
            </w:r>
            <w:r>
              <w:rPr>
                <w:rFonts w:eastAsia="Times" w:cs="Calibri"/>
                <w:i/>
              </w:rPr>
              <w:lastRenderedPageBreak/>
              <w:t>manifestu</w:t>
            </w:r>
            <w:r>
              <w:rPr>
                <w:rFonts w:eastAsia="Times" w:cs="Calibri"/>
              </w:rPr>
              <w:t xml:space="preserve"> Towarzystwa Demokratycznego Polskiego (1836)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Wiktora Heltmana, Karola Libelta, Walentego Stefańskiego, Henryka Kamieńskiego, Edwarda Dembowskiego, Piotra Ściegiennego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sytuację Polaków, którzy zdecydowali się na</w:t>
            </w:r>
            <w:r>
              <w:rPr>
                <w:rFonts w:cs="Calibri"/>
              </w:rPr>
              <w:t xml:space="preserve"> emigrację po powstaniu listopadowym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wyjaśnia, dlaczego mieszkańcy Królestwa Polskiego niechętnie odnosili się do działań spiskowych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organizacje spiskowe wskazując obszar ich działania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utworzenie Komitetu </w:t>
            </w:r>
            <w:r>
              <w:rPr>
                <w:rFonts w:eastAsia="Times" w:cs="Calibri"/>
              </w:rPr>
              <w:lastRenderedPageBreak/>
              <w:t xml:space="preserve">Narodowego </w:t>
            </w:r>
            <w:r>
              <w:rPr>
                <w:rFonts w:eastAsia="Times" w:cs="Calibri"/>
              </w:rPr>
              <w:t>Emigracji Polskiej (1832), powstanie Młodej Polski (1834), założenie Stowarzyszenia Ludu Polskiego (1835), powstanie Związku Narodu Polskiego (1839), powstania Związku Chłopskiego (1840-1844), utworzenie Związku Plebejuszy (1842), powołanie Centralizacji P</w:t>
            </w:r>
            <w:r>
              <w:rPr>
                <w:rFonts w:eastAsia="Times" w:cs="Calibri"/>
              </w:rPr>
              <w:t>oznańskiej (1844)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Stanisława Worcella, Seweryna Goszczyńskiego, Karola Levittoux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wyjaśnia, dlaczego inaczej traktowały polskich emigrantów narody, a inaczej rządy państw Europy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Zachodniej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porównuje  programy organizacji polityc</w:t>
            </w:r>
            <w:r>
              <w:rPr>
                <w:rFonts w:cs="Calibri"/>
              </w:rPr>
              <w:t>znych Wielkiej Emigracji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wyjaśnia, w jaki sposób starano się upowszechnić sprawę narodową w najniższych </w:t>
            </w:r>
            <w:r>
              <w:rPr>
                <w:rFonts w:cs="Calibri"/>
              </w:rPr>
              <w:lastRenderedPageBreak/>
              <w:t>warstwach społeczeństwa polskiego pod zaborami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- ocenia znaczenie Wielkiej Emigracji dla </w:t>
            </w:r>
            <w:r>
              <w:rPr>
                <w:rFonts w:eastAsia="Times" w:cs="Calibri"/>
              </w:rPr>
              <w:lastRenderedPageBreak/>
              <w:t>podtrzymania walki o niepodległość Polski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Rabacja </w:t>
            </w:r>
            <w:r>
              <w:rPr>
                <w:rFonts w:cs="Calibri"/>
                <w:iCs/>
                <w:lang w:eastAsia="pl-PL"/>
              </w:rPr>
              <w:t>galicyjska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Powstanie krakowskie 1846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Wiosna Ludów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Wielkopolsce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Wiosna Ludów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Galicji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</w:rPr>
              <w:br/>
            </w:r>
            <w:r>
              <w:rPr>
                <w:rFonts w:cs="Calibri"/>
                <w:i/>
              </w:rPr>
              <w:t>rabacja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początek Wiosny Ludów w Wielkopolsce (III 1848)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rabację galicyjską (II-III 1846)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Jakuba Szeli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jakich okolicznościach doszło do rabacji galicyjskiej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skutki Wiosny Ludów w Galicji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krakowskie (II 1846), likwidację Rzeczypospolitej Krakowskiej (XI 1846)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</w:t>
            </w:r>
            <w:r>
              <w:rPr>
                <w:rFonts w:cs="Calibri"/>
              </w:rPr>
              <w:t>ikuje postacie Edwarda Dembowskiego, Ludwika Mierosławskiego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i skutki powstania krakowskiego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przedstawia przebieg Wiosny Ludów w zaborze pruskim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Wiosny Ludów w zaborze austriackim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serwituty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</w:t>
            </w:r>
            <w:r>
              <w:rPr>
                <w:rFonts w:eastAsia="Times" w:cs="Calibri"/>
              </w:rPr>
              <w:t>uje w czasie ugodę w Jarosławcu (IV 1848), kapitulację sił polskich w Wielkopolsce (V 1848), zniesienie pańszczyzny w Galicji (IV 1848)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Jana Tyssowskiego, Fryderyka Colomba, Franza von Stadiona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omawia plany powstańcze przygotowywa</w:t>
            </w:r>
            <w:r>
              <w:rPr>
                <w:rFonts w:cs="Calibri"/>
              </w:rPr>
              <w:t>ne przy współudziale emisariuszy TDP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wystąpienia Wiosny Ludów w Poznańskiem poniosły klęskę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pacyfikację Lwowa przez Austriaków (XI 1848)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czasie i przestrzeni bitwę pod Miłosławiem (IV 1848), bitwę </w:t>
            </w:r>
            <w:r>
              <w:rPr>
                <w:rFonts w:eastAsia="Times" w:cs="Calibri"/>
              </w:rPr>
              <w:t>pod Sokołowem (V 1848)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Leona Przyłuskiego, Wacława Zaleskiego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wyjaśnia, dlaczego planowane na 1846 r. polskie powstanie narodowe w trzech zaborach miało w praktyce bardzo ograniczony zasięg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ocenia wpływ Wiosny Ludów na </w:t>
            </w:r>
            <w:r>
              <w:rPr>
                <w:rFonts w:cs="Calibri"/>
              </w:rPr>
              <w:t>kształtowanie się świadomości narodowej Polaków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powstanie chochołowskie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Polski romantyzm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Romantyzm w Europie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Polska nauka i oświata w pierwszej połowie XIX wieku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romantyzm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</w:t>
            </w:r>
            <w:r>
              <w:rPr>
                <w:rFonts w:cs="Calibri"/>
              </w:rPr>
              <w:t>Adama Mickiewicza, Juliusza Słowackiego, Zygmunta Krasińskiego, Fryderyka Chopina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cechy romantyzmu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wartości były najważniejsze dla twórców okresu romantyzmu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wieszcz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publikację </w:t>
            </w:r>
            <w:r>
              <w:rPr>
                <w:rFonts w:eastAsia="Times" w:cs="Calibri"/>
                <w:i/>
              </w:rPr>
              <w:t>Ballad i r</w:t>
            </w:r>
            <w:r>
              <w:rPr>
                <w:rFonts w:eastAsia="Times" w:cs="Calibri"/>
                <w:i/>
              </w:rPr>
              <w:t>omansów</w:t>
            </w:r>
            <w:r>
              <w:rPr>
                <w:rFonts w:eastAsia="Times" w:cs="Calibri"/>
              </w:rPr>
              <w:t xml:space="preserve"> Mickiewicza (1822)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identyfikuje postacie Cypriana Norwida, </w:t>
            </w:r>
            <w:r>
              <w:rPr>
                <w:rFonts w:cs="Calibri"/>
              </w:rPr>
              <w:lastRenderedPageBreak/>
              <w:t>Aleksandra Fredry,</w:t>
            </w:r>
            <w:r>
              <w:t xml:space="preserve"> </w:t>
            </w:r>
            <w:r>
              <w:rPr>
                <w:rFonts w:cs="Calibri"/>
              </w:rPr>
              <w:t>Józefa Ignacego Kraszewskiego, Stanisława Moniuszki, Johanna Wolfganga Goethego, Ludwiga van Beethovena, Adama Jerzego Czartoryskiego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romantyzm był</w:t>
            </w:r>
            <w:r>
              <w:rPr>
                <w:rFonts w:cs="Calibri"/>
              </w:rPr>
              <w:t xml:space="preserve"> reakcją na klasycyzm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osiągniecia polskiej literatury romantycznej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wymienia instytucje polskiego życia kulturalnego i oświatowego na ziemiach polskich w pierwszej połowie XIX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pojęcie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br/>
            </w:r>
            <w:r>
              <w:rPr>
                <w:rFonts w:cs="Calibri"/>
                <w:i/>
              </w:rPr>
              <w:t>mesjanizm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utworzenie Uniw</w:t>
            </w:r>
            <w:r>
              <w:rPr>
                <w:rFonts w:eastAsia="Times" w:cs="Calibri"/>
              </w:rPr>
              <w:t xml:space="preserve">ersytetu Warszawskiego (1816), wprowadzenie obowiązku szkolnego </w:t>
            </w:r>
            <w:r>
              <w:rPr>
                <w:rFonts w:eastAsia="Times" w:cs="Calibri"/>
              </w:rPr>
              <w:lastRenderedPageBreak/>
              <w:t>w zaborze pruskim (1825)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Piotra Michałowskiego, Artura Grottgera, Andrzeja Towiańskiego Friedricha Schillera, Stanisława Staszica, Juliana Ursyna Niemcewicza, Samuela B</w:t>
            </w:r>
            <w:r>
              <w:rPr>
                <w:rFonts w:cs="Calibri"/>
              </w:rPr>
              <w:t>ogumiła Lindego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odegrał mesjanizm w kształtowaniu się polskiej świadomości narodowej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przedstawia rolę Królestwa Polskiego jako centrum życia kulturalnego i oświatowego na ziemiach polskich w latach 1815-1830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uf</w:t>
            </w:r>
            <w:r>
              <w:rPr>
                <w:rFonts w:eastAsia="Times" w:cs="Calibri"/>
              </w:rPr>
              <w:t>undowanie Zakładu Narodowego im. Ossolińskich we Lwowie (1817)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Seweryna Goszczyńskiego, , Roberta </w:t>
            </w:r>
            <w:r>
              <w:rPr>
                <w:rFonts w:cs="Calibri"/>
              </w:rPr>
              <w:lastRenderedPageBreak/>
              <w:t>Burnsa, Théodore’a Géricault, Stanisława Kostki Potockiego, Tadeusza Czackiego, Józefa Maksymiliana Ossolińskiego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porównuje sytuację</w:t>
            </w:r>
            <w:r>
              <w:rPr>
                <w:rFonts w:cs="Calibri"/>
              </w:rPr>
              <w:t xml:space="preserve"> kultury i oświaty polskiej w poszczególnych zaborach w pierwszej połowie XIX w.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rolę romantyzmu w kształtowaniu się polskiej świadomości narodowej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Europa i świat w II połowie XIX wieku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Wojna krymska i jej następstwa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Początki jednoczenia Włoch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Zjednoczenie Włoch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wojnę krymską (1853-1856) ipowstanie Królestwa Włoch (1861)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Giuseppe Garibaldiego i Wiktora Emanuela II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przyczyny i skutki wojny krymskiej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główne etapy jednoczenia Włoch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pojęcia</w:t>
            </w:r>
            <w:r>
              <w:rPr>
                <w:rFonts w:cs="Calibri"/>
                <w:i/>
              </w:rPr>
              <w:t xml:space="preserve"> odwilż posewastopolska, </w:t>
            </w:r>
            <w:r>
              <w:rPr>
                <w:rFonts w:cs="Calibri"/>
                <w:i/>
              </w:rPr>
              <w:br/>
            </w:r>
            <w:r>
              <w:rPr>
                <w:rFonts w:cs="Calibri"/>
                <w:i/>
              </w:rPr>
              <w:t>risorgimento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wojnę koalicji francusko-sardyńskiej z Austrią (1859), , przyłączenie Wenecji do Włoch (1866), przyłączenie Rzymu do Włoch (1870)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czasie i przestrzeni wyprawę „tys</w:t>
            </w:r>
            <w:r>
              <w:rPr>
                <w:rFonts w:eastAsia="Times" w:cs="Calibri"/>
              </w:rPr>
              <w:t>iąca czerwonych koszul” (1860)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Camilla Cavoura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w procesie jednoczenia Włoch odegrał Piemont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proces jednoczenia Włoch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pojęcie</w:t>
            </w:r>
            <w:r>
              <w:rPr>
                <w:rFonts w:cs="Calibri"/>
                <w:i/>
              </w:rPr>
              <w:t xml:space="preserve"> panslawizm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powstania w Toskanii, Modenie, Pa</w:t>
            </w:r>
            <w:r>
              <w:rPr>
                <w:rFonts w:eastAsia="Times" w:cs="Calibri"/>
              </w:rPr>
              <w:t>rmie pierwszą konwencję genewską (1864), powstanie Czerwonego Krzyża (1864)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czasie i przestrzeni zdobycie Sewastopola (1855)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etapy jednoczenia Włoch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Mikołaja I, Aleksandra II,</w:t>
            </w:r>
            <w:r>
              <w:t xml:space="preserve"> </w:t>
            </w:r>
            <w:r>
              <w:rPr>
                <w:rFonts w:cs="Calibri"/>
              </w:rPr>
              <w:t>Jeana Henriego</w:t>
            </w:r>
            <w:r>
              <w:rPr>
                <w:rFonts w:cs="Calibri"/>
              </w:rPr>
              <w:t xml:space="preserve"> Dunanta i Giuseppe Verdiego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przebieg wojny krymskiej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okoliczności powstania Czerwonego Krzyża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br/>
            </w:r>
            <w:r>
              <w:rPr>
                <w:rFonts w:cs="Calibri"/>
              </w:rPr>
              <w:t>- omawia politykę prowadzoną przez rząd Camilla Cavoura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pokój w Paryżu (1856)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czasie i </w:t>
            </w:r>
            <w:r>
              <w:rPr>
                <w:rFonts w:eastAsia="Times" w:cs="Calibri"/>
              </w:rPr>
              <w:t>przestrzeni bitwy pod Magentą i Solferino (1859)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wojna krymska może być uważana za koniec porządku wiedeńskiego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dlaczego zjednoczenie Włoch można nazwać procesem oddolnym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odgrywała Francja w procesie j</w:t>
            </w:r>
            <w:r>
              <w:rPr>
                <w:rFonts w:cs="Calibri"/>
              </w:rPr>
              <w:t>ednoczenia Włoch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-  porównuje koncepcje zjednoczenia Włoch proponowane przez Giuseppe Garibaldiego i Camilla Cavoura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rolę Camilla Cavoura i Giuseppe Garibaldiego w jednoczeniu państwa włoskiego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Wielkie czy Małe Niemcy?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Zjednoczenie Niemiec </w:t>
            </w:r>
            <w:r>
              <w:rPr>
                <w:rFonts w:cs="Calibri"/>
                <w:iCs/>
                <w:lang w:eastAsia="pl-PL"/>
              </w:rPr>
              <w:t>„krwią i żelazem”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Powstanie Austro-Węgier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Wojna z Francją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Komuna Paryska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zjednoczenie „krwią i żelazem”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utworzenie ustanowienie Cesarstwa Niemieckiego (I 1871)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Ottona von Bismarcka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</w:t>
            </w:r>
            <w:r>
              <w:rPr>
                <w:rFonts w:cs="Calibri"/>
              </w:rPr>
              <w:t xml:space="preserve">a czym miał polegać proces </w:t>
            </w:r>
            <w:r>
              <w:rPr>
                <w:rFonts w:cs="Calibri"/>
              </w:rPr>
              <w:lastRenderedPageBreak/>
              <w:t>jednoczenia Niemiec „krwią i żelazem”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wydarzenia, które składały się na proces jednoczenia Niemiec „krwią i żelazem”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Małych Niemiec, Wielkich Niemiec,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Komuna Paryska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wojnę koali</w:t>
            </w:r>
            <w:r>
              <w:rPr>
                <w:rFonts w:eastAsia="Times" w:cs="Calibri"/>
              </w:rPr>
              <w:t>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prusko-austriackiej z Danią (1864), wojnę prusko-austriacką (1866), utworzenie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Związku Północnoniemieckiego (1867), </w:t>
            </w:r>
            <w:r>
              <w:rPr>
                <w:rFonts w:eastAsia="Times" w:cs="Calibri"/>
              </w:rPr>
              <w:lastRenderedPageBreak/>
              <w:t>wojnę francusko-pruską (1870), pokój we Frankfurcie (V 1871), Komunę Paryską (III – V 1871)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Wilhelma I Hohenzoll</w:t>
            </w:r>
            <w:r>
              <w:rPr>
                <w:rFonts w:cs="Calibri"/>
              </w:rPr>
              <w:t>erna, Napoleona III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przyczyny i skutki wojny Austrii z Prusami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przyczyny, przebieg i skutki wojny francusko-pruskiej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utworzenie Niemieckiego Związku Celnego (1834), powstanie Austro-Węgier (1867)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</w:t>
            </w:r>
            <w:r>
              <w:rPr>
                <w:rFonts w:eastAsia="Times" w:cs="Calibri"/>
              </w:rPr>
              <w:t>czasie i przestrzeni bitwę pod Sadową (1866), oblężenie Sedanu i Metzu (1870)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przestrzeni etapy jednoczenia Niemiec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Helmutha von Moltke, Franciszka Józefa 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 proces budowania potęgi gospodarczej i </w:t>
            </w:r>
            <w:r>
              <w:rPr>
                <w:rFonts w:cs="Calibri"/>
              </w:rPr>
              <w:t>politycznej Prus w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przyczyny i skutki wojny Prus i Austrii z Danią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następstwa miała wojna prusko-austriacka dla każdej ze stron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wyjaśnia, w jakich okolicznościach doszło do upadku Komuny Paryskiej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- wyjaśnia, na czym po</w:t>
            </w:r>
            <w:r>
              <w:rPr>
                <w:rFonts w:cs="Calibri"/>
              </w:rPr>
              <w:t>legała rywalizacja Austrii i Prus w procesie jednoczenia państw niemieckich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pokój w Pradze (1866)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Louisa Adolphe’a Thiersa, Jarosława Dąbrowskiego, Walerego Wróblewskiego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znaczenie dla układu</w:t>
            </w:r>
            <w:r>
              <w:rPr>
                <w:rFonts w:cs="Calibri"/>
              </w:rPr>
              <w:t xml:space="preserve"> sił w Europie miało powstanie Cesarstwa Niemieckiego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na czym polegało rewolucyjne znaczenie Komuny Paryskiej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zjednoczenie Niemiec można nazwać procesem odgórnym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politykę zjednoczeniową Ottona von Bismarcka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</w:t>
            </w:r>
            <w:r>
              <w:rPr>
                <w:rFonts w:eastAsia="Times" w:cs="Calibri"/>
              </w:rPr>
              <w:t xml:space="preserve">a różnice </w:t>
            </w:r>
            <w:r>
              <w:rPr>
                <w:rFonts w:eastAsia="Times" w:cs="Calibri"/>
              </w:rPr>
              <w:br/>
            </w:r>
            <w:r>
              <w:rPr>
                <w:rFonts w:eastAsia="Times" w:cs="Calibri"/>
              </w:rPr>
              <w:t>i podobieństwa w procesie zjednoczenia Włoch i Niemiec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Budowa państwa i społeczeństwa USA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Geneza wojny secesyjnej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Wojna secesyjna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lastRenderedPageBreak/>
              <w:t>Skutki wojny secesyjnej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wojnę secesyjną (1861–1865)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Abrahama Lincolna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przyczyny i skutki wojny secesyjnej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znaczenie dla przebiegu wojny secesyjnej miało ogłoszenie dekretu o zniesieniu niewolnictwa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izolacjonizm, secesja, abolicjonizm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wybór Abrahama Lincol</w:t>
            </w:r>
            <w:r>
              <w:rPr>
                <w:rFonts w:eastAsia="Times" w:cs="Calibri"/>
              </w:rPr>
              <w:t xml:space="preserve">na na prezydenta </w:t>
            </w:r>
            <w:r>
              <w:rPr>
                <w:rFonts w:eastAsia="Times" w:cs="Calibri"/>
              </w:rPr>
              <w:lastRenderedPageBreak/>
              <w:t>USA (1860), zniesienie niewolnictwa w USA (1863)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bitwę pod Gettysburgiem (1863)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Ulyssesa Granta, Williama Shermana, Roberta Lee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 wpływ na gospodarkę i społeczeństw</w:t>
            </w:r>
            <w:r>
              <w:rPr>
                <w:rFonts w:cs="Calibri"/>
              </w:rPr>
              <w:t>o miała migracja z Europy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kwestię niewolnictwa i jej wpływ na konflikt między Północą a Południem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na czym polegała polityka izolacjonizmu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ogłoszenie doktryny Monroego (1823), powstanie Skonfederowanych Stanów Amer</w:t>
            </w:r>
            <w:r>
              <w:rPr>
                <w:rFonts w:eastAsia="Times" w:cs="Calibri"/>
              </w:rPr>
              <w:t>yki (1861)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czasie i przestrzeni atak na Fort Sumter (1861)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rozwój terytorialny USA w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Jamesa Monroego, Jeffersona Davisa, Johna Browna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sytuację społeczną w USA w pierwsze</w:t>
            </w:r>
            <w:r>
              <w:rPr>
                <w:rFonts w:cs="Calibri"/>
              </w:rPr>
              <w:t>j połowie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skutki ekspansji terytorialnej Stanów Zjednoczonych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wojny secesyjnej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rolę polityczną USA w obu Amerykach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porównuje potencjał gospodarczy, społeczny i polityczny obu </w:t>
            </w:r>
            <w:r>
              <w:rPr>
                <w:rFonts w:cs="Calibri"/>
              </w:rPr>
              <w:lastRenderedPageBreak/>
              <w:t>stron konfliktu w wojnie secesyjnej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sytuację rdzennej ludności Stanów Zjednoczonych w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polityczne, gospodarcze i społeczne skutki wojny secesyjnej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ocenia, jakie znaczenie dla Stanów Zjednoczonych miała wojna secesyjna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nowatorskie rozwiązania technicz</w:t>
            </w:r>
            <w:r>
              <w:rPr>
                <w:rFonts w:eastAsia="Times" w:cs="Calibri"/>
              </w:rPr>
              <w:t xml:space="preserve">ne </w:t>
            </w:r>
            <w:r>
              <w:rPr>
                <w:rFonts w:eastAsia="Times" w:cs="Calibri"/>
              </w:rPr>
              <w:lastRenderedPageBreak/>
              <w:t>zastosowane w czasie wojny secesyjnej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Nowy podział kontynentów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Przyczyny ekspansji kolonialnej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Kolonizacja Afryki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Kolonializm w Azji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Polityka kolonialna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Wojny i konflikty kolonialne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kolonializm,</w:t>
            </w:r>
            <w:r>
              <w:t xml:space="preserve"> </w:t>
            </w:r>
            <w:r>
              <w:rPr>
                <w:rFonts w:cs="Calibri"/>
                <w:i/>
              </w:rPr>
              <w:t>imperializm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przyczyny </w:t>
            </w:r>
            <w:r>
              <w:rPr>
                <w:rFonts w:cs="Calibri"/>
              </w:rPr>
              <w:t>ekspansji kolonialnej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skutki ekspansji kolonialnej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dochodziło do konfliktów kolonialnych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protektorat,</w:t>
            </w:r>
            <w:r>
              <w:t xml:space="preserve"> </w:t>
            </w:r>
            <w:r>
              <w:rPr>
                <w:rFonts w:cs="Calibri"/>
                <w:i/>
              </w:rPr>
              <w:t>dominium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I wojnę opiumową (1839–1841), początek reformy Meiji (1868), otwarcie Ka</w:t>
            </w:r>
            <w:r>
              <w:rPr>
                <w:rFonts w:eastAsia="Times" w:cs="Calibri"/>
              </w:rPr>
              <w:t>nału Sueskiego (1869)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zasięg impe</w:t>
            </w:r>
            <w:r>
              <w:rPr>
                <w:rFonts w:eastAsia="Times" w:cs="Calibri"/>
              </w:rPr>
              <w:lastRenderedPageBreak/>
              <w:t>riów kolonialnych mocarstw europejskich w Afryce i Azji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ekonomiczne, polityczne, militarne, społeczne i kulturowe przyczyny ekspansji kolonialnej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Japonia w przeciwień</w:t>
            </w:r>
            <w:r>
              <w:rPr>
                <w:rFonts w:cs="Calibri"/>
              </w:rPr>
              <w:t>stwie do Chin nie uległa kolonizacji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znaczenie miał Kanał Sueski dla polityki kolonialnej i imperialnej w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przykłady konfliktów kolonialnych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półkolonia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Cecila Johna Rhodesa, Mut</w:t>
            </w:r>
            <w:r>
              <w:rPr>
                <w:rFonts w:cs="Calibri"/>
              </w:rPr>
              <w:t>suhito, Ferdinanda de Lessepsa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powstanie sipajów (1857–1859), powstanie bokserów (1899–1901), I </w:t>
            </w:r>
            <w:r>
              <w:rPr>
                <w:rFonts w:cs="Calibri"/>
              </w:rPr>
              <w:t>wojnę burską</w:t>
            </w:r>
            <w:r>
              <w:rPr>
                <w:rFonts w:eastAsia="Times" w:cs="Calibri"/>
              </w:rPr>
              <w:t xml:space="preserve"> </w:t>
            </w:r>
            <w:r>
              <w:rPr>
                <w:rFonts w:eastAsia="Times" w:cs="Calibri"/>
              </w:rPr>
              <w:lastRenderedPageBreak/>
              <w:t xml:space="preserve">(1880–1881), II </w:t>
            </w:r>
            <w:r>
              <w:rPr>
                <w:rFonts w:cs="Calibri"/>
              </w:rPr>
              <w:t>wojnę burską</w:t>
            </w:r>
            <w:r>
              <w:rPr>
                <w:rFonts w:eastAsia="Times" w:cs="Calibri"/>
              </w:rPr>
              <w:t xml:space="preserve"> (1899–1902)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proces kolonizacji Afryki przez Wielką Brytanię, Niemcy i Włochy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omawia </w:t>
            </w:r>
            <w:r>
              <w:rPr>
                <w:rFonts w:cs="Calibri"/>
              </w:rPr>
              <w:t>politykę mocarstw europejskich wobec Chin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otwarcie Japonii (1854), konferencję berlińską (1884–1885), powstanie Mahdiego (1881–1899), aneksję Hawajów przez USA (1898)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przykłady zbrodni kolonizatorów w Afryce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przykła</w:t>
            </w:r>
            <w:r>
              <w:rPr>
                <w:rFonts w:cs="Calibri"/>
              </w:rPr>
              <w:t>dy oporu rdzennych ludów Afryki i Azji wobec kolonizatorów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proces kolonizacji Indochin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postawy kolonizatorów wobec rdzennej ludności Afryki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skutki ekspansji kolonialnej w Afryce i Azji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znaczenie XIX-wiecznego kolonializ</w:t>
            </w:r>
            <w:r>
              <w:rPr>
                <w:rFonts w:cs="Calibri"/>
              </w:rPr>
              <w:t>mu dla metropolii i państw kolonizowanych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Rozwój nauki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Rozwój medycyny i higieny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Rozwój techniki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Wpływ postępu technicznego na życie codzienne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Zmiany ludnościowe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urbanizacja</w:t>
            </w:r>
          </w:p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identyfikuje postacie Charlesa </w:t>
            </w:r>
            <w:r>
              <w:rPr>
                <w:rFonts w:cs="Calibri"/>
              </w:rPr>
              <w:t xml:space="preserve">Darwina, Louisa Pasteura, Wilhelma Roentgena, Alberta Einsteina, Marii Skłodowskiej-Curie, </w:t>
            </w:r>
            <w:r>
              <w:rPr>
                <w:rFonts w:eastAsia="Times" w:cs="Calibri"/>
              </w:rPr>
              <w:t>Alexandra Grahama Bella, Thomasa Alvy Edisona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wymienia wynalazki techniczne przełomu XIX i XX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darwinizm</w:t>
            </w:r>
          </w:p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ogłoszenie teor</w:t>
            </w:r>
            <w:r>
              <w:rPr>
                <w:rFonts w:eastAsia="Times" w:cs="Calibri"/>
              </w:rPr>
              <w:t>ii ewolucji Darwina (1859), wynalezienie telefonu (1876), odkrycie promieni Roentgena (1895) odkrycie polonu i radu (1898)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identyfikuje postacie Zygmunta Freuda, Dmitrija Mendelejewa, </w:t>
            </w:r>
            <w:r>
              <w:rPr>
                <w:rFonts w:cs="Calibri"/>
              </w:rPr>
              <w:lastRenderedPageBreak/>
              <w:t xml:space="preserve">Karola Olszewskiego, Zygmunta Wróblewskiego, </w:t>
            </w:r>
            <w:r>
              <w:rPr>
                <w:rFonts w:eastAsia="Times" w:cs="Calibri"/>
              </w:rPr>
              <w:t>Guglielma Marconiego, Ale</w:t>
            </w:r>
            <w:r>
              <w:rPr>
                <w:rFonts w:eastAsia="Times" w:cs="Calibri"/>
              </w:rPr>
              <w:t>ksandra Popowa, Orvilla i Wilbura Wrightów, Henry’ego Forda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jakie skutki miał wszechstronny rozwój nauki w drugiej połowie XIX i na początku XX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jaki wpływ miały wynalazki na rozwój komunikacji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jaki wpływ na życie codz</w:t>
            </w:r>
            <w:r>
              <w:rPr>
                <w:rFonts w:eastAsia="Times" w:cs="Calibri"/>
              </w:rPr>
              <w:t>ienne miały odkrycia naukowe drugiej połowy XIX i początków XX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antyseptyka</w:t>
            </w:r>
          </w:p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pierwsze wręczenie Nagrody Nobla (1901), pierwszy lot  samolotem (1903)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Augusta Comte’a, Gregora Mendla, Iwana P</w:t>
            </w:r>
            <w:r>
              <w:rPr>
                <w:rFonts w:cs="Calibri"/>
              </w:rPr>
              <w:t xml:space="preserve">awłowa, Roberta Kocha, Heinricha Hertza, Maxa Plancka, Pierre’a </w:t>
            </w:r>
            <w:r>
              <w:rPr>
                <w:rFonts w:cs="Calibri"/>
              </w:rPr>
              <w:lastRenderedPageBreak/>
              <w:t xml:space="preserve">Curie, </w:t>
            </w:r>
            <w:r>
              <w:rPr>
                <w:rFonts w:eastAsia="Times" w:cs="Calibri"/>
              </w:rPr>
              <w:t>Ernsta von Siemensa, Carla Benza, Gottlieba Daimlera, Rudolfa Diesla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osiągnięcia naukowe w dziedzinie nauk przyrodniczych i ścisłych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omawia zmiany w medycynie i higienie </w:t>
            </w:r>
            <w:r>
              <w:rPr>
                <w:rFonts w:eastAsia="Times" w:cs="Calibri"/>
              </w:rPr>
              <w:t>przełomu XIX i XX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wpływ przemian cywilizacyjnych na zmiany ludnościowe na przełomie XIX i XX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wkład Polaków w rozwój nauki na przełomie XIX i XX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pierwszą Wystawę Światową (1851), opracowanie układu okre</w:t>
            </w:r>
            <w:r>
              <w:rPr>
                <w:rFonts w:eastAsia="Times" w:cs="Calibri"/>
              </w:rPr>
              <w:t>sowego pierwiastków (1869), opracowanie szczepionki przeciw wściekliźnie (1885), powstanie wieży Eiffla (1889)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identyfikuje postacie Jeana Bernarda Foucaulta, Jamesa </w:t>
            </w:r>
            <w:r>
              <w:rPr>
                <w:rFonts w:cs="Calibri"/>
              </w:rPr>
              <w:lastRenderedPageBreak/>
              <w:t xml:space="preserve">Maxwella, Ernesta Rutherforda, Antoine’a Henriego Becquerela, </w:t>
            </w:r>
            <w:r>
              <w:rPr>
                <w:rFonts w:eastAsia="Times" w:cs="Calibri"/>
              </w:rPr>
              <w:t>Louisa Blériota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</w:t>
            </w:r>
            <w:r>
              <w:rPr>
                <w:rFonts w:eastAsia="Times" w:cs="Calibri"/>
              </w:rPr>
              <w:t>, jaki wpływ miały wynalazki na rozwój technologii produkcji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opisuje, jakie były przyczyny i skutki wzrostu liczby ludności w Europie i na świecie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ocenia wpływ postępu technicznego na życie codzienne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>Demokratyzacja w Europie Zachodniej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Socjalizm i </w:t>
            </w:r>
            <w:r>
              <w:rPr>
                <w:rFonts w:cs="Calibri"/>
                <w:iCs/>
                <w:lang w:eastAsia="pl-PL"/>
              </w:rPr>
              <w:t>ruch robotniczy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Chrześcijańska demokracja i nacjonalizm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Ruch na rzecz równouprawnienia kobiet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demokratyzacja, emancypacja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przyznanie praw wyborczych kobietom w Polsce (1918)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nowe ideologie i ruchy </w:t>
            </w:r>
            <w:r>
              <w:rPr>
                <w:rFonts w:cs="Calibri"/>
              </w:rPr>
              <w:t xml:space="preserve">społeczne, które powstały </w:t>
            </w:r>
            <w:r>
              <w:rPr>
                <w:rFonts w:cs="Calibri"/>
              </w:rPr>
              <w:lastRenderedPageBreak/>
              <w:t>w pierwszej połowie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postulaty ruchu emancypacyjnego kobiet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socjaldemokracja, chrześcijańska demokracja, nacjonalizm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przyznanie powszechnego prawa wyborczego we Francji (18</w:t>
            </w:r>
            <w:r>
              <w:rPr>
                <w:rFonts w:eastAsia="Times" w:cs="Calibri"/>
              </w:rPr>
              <w:t xml:space="preserve">48), ogłoszenie Encykliki </w:t>
            </w:r>
            <w:r>
              <w:rPr>
                <w:rFonts w:eastAsia="Times" w:cs="Calibri"/>
                <w:i/>
              </w:rPr>
              <w:t>Rerum novarum</w:t>
            </w:r>
            <w:r>
              <w:rPr>
                <w:rFonts w:eastAsia="Times" w:cs="Calibri"/>
              </w:rPr>
              <w:t xml:space="preserve"> (1891)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identyfikuje postać Leona XIII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postulaty ideologii socjaldemokratycznej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okoliczności powstania ruchu robotniczego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przykłady partii politycznych, związanych z ruchem robotnic</w:t>
            </w:r>
            <w:r>
              <w:rPr>
                <w:rFonts w:cs="Calibri"/>
              </w:rPr>
              <w:t>zym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założenia ideologiczne chrześcijańskiej demokracji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podstawy ideologiczne nacjonalizmu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wskazuje przykłady działań na rzecz równouprawnienia kobiet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rewizjonizm (reformizm), anarchizm, syjonizm, sufrażystki, femi</w:t>
            </w:r>
            <w:r>
              <w:rPr>
                <w:rFonts w:cs="Calibri"/>
                <w:i/>
              </w:rPr>
              <w:t>nizm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I Międzynarodówki (1864), powstanie II Międzynarodówki (1889)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Eduarda Bernsteina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na czym polegał proces demokratyzacji ustrojowej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wyjaśnia, jaką rolę w ruchu robotniczym miała </w:t>
            </w:r>
            <w:r>
              <w:rPr>
                <w:rFonts w:cs="Calibri"/>
              </w:rPr>
              <w:t>odgrywać I i II Międzynarodówka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skutki miała radykalizacja ideologii nacjonalistycznej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 brytyjskiej Partii Pracy (1900)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 Pierre’a Proudhona, Michaiła Bakunina, Piotra Kropotkina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</w:t>
            </w:r>
            <w:r>
              <w:rPr>
                <w:rFonts w:cs="Calibri"/>
              </w:rPr>
              <w:t>awia skutki rozłamu w ruchu robotniczym po rozwiązaniu I Międzynarodówki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jakie postulaty dzieliły anarchistów od socjalistów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proces demokratyzacji ustrojowej Wielkiej Brytanii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ocenia skutki demokratyzacji ustrojowej na przykładzie </w:t>
            </w:r>
            <w:r>
              <w:rPr>
                <w:rFonts w:cs="Calibri"/>
              </w:rPr>
              <w:t>Wielkiej Brytanii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proces przemian ustrojowych we Francji w drugiej połowie XIX w.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Scjentyzm i pozytywizm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>Literatura pozytywistyczna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Sztuka i architektura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Nowe nurty w sztuce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Kultura staje się masowa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Aktywny wypoczynek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pozytywizm, impresjonizm, secesja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Émila Zoli, Honoré de Balzaca, Wiktora Hugo, Claude’a Moneta, Pabla Picassa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cechy charakterystyczne pozytywizmu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wymienia cechy kultury masowej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scjentyzm, realizm, nat</w:t>
            </w:r>
            <w:r>
              <w:rPr>
                <w:rFonts w:cs="Calibri"/>
                <w:i/>
              </w:rPr>
              <w:t>uralizm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Augusta Comte’a, Fiodora Dostojewskiego, Augusta Renoira, Vincenta van Gogha, Augusta Rodina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cechy charakterystyczne scjentyzmu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nowe nurty w sztuce drugiej połowy XIX i początków XX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jakie</w:t>
            </w:r>
            <w:r>
              <w:rPr>
                <w:rFonts w:eastAsia="Times" w:cs="Calibri"/>
              </w:rPr>
              <w:t xml:space="preserve"> zjawiska i procesy wpłynęły na rozwój kultury masowej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postimpresjonizm, historyzm,  symbolizm,</w:t>
            </w:r>
            <w:r>
              <w:t xml:space="preserve"> </w:t>
            </w:r>
            <w:r>
              <w:rPr>
                <w:rFonts w:cs="Calibri"/>
                <w:i/>
              </w:rPr>
              <w:t>kubizm,</w:t>
            </w:r>
            <w:r>
              <w:t xml:space="preserve"> </w:t>
            </w:r>
            <w:r>
              <w:rPr>
                <w:rFonts w:cs="Calibri"/>
                <w:i/>
              </w:rPr>
              <w:t>idea olimpizmu, skauting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Charlesa Dickensa, Lwa Tołstoja, Antona Czechowa, Josepha Conrada, Édouarda Maneta, </w:t>
            </w:r>
            <w:r>
              <w:rPr>
                <w:rFonts w:cs="Calibri"/>
              </w:rPr>
              <w:t xml:space="preserve">Paula Gauguina, Paula Cézanne’a, </w:t>
            </w:r>
            <w:r>
              <w:rPr>
                <w:rFonts w:cs="Calibri"/>
              </w:rPr>
              <w:lastRenderedPageBreak/>
              <w:t>Augusta i Louisa Lumière, Gustawa Klimta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problematykę literatury pozytywistycznej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sztukę i architekturę drugiej połowy XIX i początków XX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impresjonizm stanowił przewrót w XI</w:t>
            </w:r>
            <w:r>
              <w:rPr>
                <w:rFonts w:cs="Calibri"/>
              </w:rPr>
              <w:t>X-wiecznym malarstwie europejskim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identyfikuje postacie Marka Twaina, Jacka Londona, Carla Collodiego, Edmonda de Amicisa, Berthe Morisot, Camille Claudel, Georges’a Braque’a, Pierre’a de Coubertina, Roberta Baden-Powella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przedstawia, jak zmieniło się</w:t>
            </w:r>
            <w:r>
              <w:rPr>
                <w:rFonts w:eastAsia="Times" w:cs="Calibri"/>
              </w:rPr>
              <w:t xml:space="preserve"> podejście </w:t>
            </w:r>
            <w:r>
              <w:rPr>
                <w:rFonts w:eastAsia="Times" w:cs="Calibri"/>
              </w:rPr>
              <w:lastRenderedPageBreak/>
              <w:t>XIX-wiecznego społeczeństwa do sposobów spędzania wolnego czasu przez dorosłych i młodzież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lastRenderedPageBreak/>
              <w:t>- ocenia, jakie znaczenie miał wzrost popularności kultury fizycznej w XIX w.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Ziemie polskie w II połowie XIX wieku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Geneza powstania styczniowego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Wybuch</w:t>
            </w:r>
            <w:r>
              <w:rPr>
                <w:rFonts w:cs="Calibri"/>
                <w:iCs/>
              </w:rPr>
              <w:t xml:space="preserve"> powstania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Przebieg walk powstańczych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Powstanie styczniowe na arenie międzynarodowej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Upadek powstania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pojęcie</w:t>
            </w:r>
            <w:r>
              <w:rPr>
                <w:rFonts w:cs="Calibri"/>
                <w:i/>
              </w:rPr>
              <w:t xml:space="preserve"> polskie państwo podziemne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wybuch powstania styczniowego i ogłoszenie manifestu Tymczasowego Rządu Narodowego (22 I</w:t>
            </w:r>
            <w:r>
              <w:rPr>
                <w:rFonts w:eastAsia="Times" w:cs="Calibri"/>
              </w:rPr>
              <w:t xml:space="preserve"> 1863), objęcie władzy nad powstaniem przez Romualda Traugutta (X 1863)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Romualda Traugutta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przyczyny powstania styczniowego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„biali”, „czerwoni”, branka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brankę (14/15 I 1863), wydanie</w:t>
            </w:r>
            <w:r>
              <w:rPr>
                <w:rFonts w:eastAsia="Times" w:cs="Calibri"/>
              </w:rPr>
              <w:t xml:space="preserve"> ukazu o uwłaszczeniu (1864), śmierć Romualda Traugutta (VIII 1864)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tereny, które były objęte działaniami polskich partyzantów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Aleksandra Wielopolskiego, Ludwika Mierosławskiego, Stefana </w:t>
            </w:r>
            <w:r>
              <w:rPr>
                <w:rFonts w:cs="Calibri"/>
              </w:rPr>
              <w:lastRenderedPageBreak/>
              <w:t>Bobrowskiego, Mari</w:t>
            </w:r>
            <w:r>
              <w:rPr>
                <w:rFonts w:cs="Calibri"/>
              </w:rPr>
              <w:t>ana Langiewicza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poglądy „białych” i „czerwonych” na kwestię niepodległości Polski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- wymienia wydarzenia, które miały wpływ na upadek powstania styczniowego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okoliczności wybuchu powstania styczniowego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postulaty ogłoszone</w:t>
            </w:r>
            <w:r>
              <w:rPr>
                <w:rFonts w:cs="Calibri"/>
              </w:rPr>
              <w:t xml:space="preserve"> w Manifeście Tymczasowego Rządu Narodowego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przebieg walk powstańczych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okoliczności upadku powstania styczniowego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odwilż posewastopolska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manifestację na placu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Zamkowym (IV 1861), </w:t>
            </w:r>
            <w:r>
              <w:rPr>
                <w:rFonts w:eastAsia="Times" w:cs="Calibri"/>
              </w:rPr>
              <w:t>powołanie Rządu Cywilnego (VI 1862), podpisanie konwencji Alvenslebena (II 1863), powstanie Rządu Narodowego (V 1863)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Andrzeja Zamoyskiego, Leopolda Kronenberga, Jarosława Dąbrowskiego, Zygmunta Padlewskiego, Zygmunta Felińskiego,</w:t>
            </w:r>
            <w:r>
              <w:t xml:space="preserve"> </w:t>
            </w:r>
            <w:r>
              <w:rPr>
                <w:rFonts w:cs="Calibri"/>
              </w:rPr>
              <w:lastRenderedPageBreak/>
              <w:t>T</w:t>
            </w:r>
            <w:r>
              <w:rPr>
                <w:rFonts w:cs="Calibri"/>
              </w:rPr>
              <w:t>eodora Berga, Michaiła Murawjowa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 omawia politykę Aleksandra Wielopolskiego w Królestwie Polskim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co dla mieszkańców Królestwa Polskiego przyniosła odwilż posewastopolska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sytuację w Królestwie Polskim przed wybuchem powstania stycznio</w:t>
            </w:r>
            <w:r>
              <w:rPr>
                <w:rFonts w:cs="Calibri"/>
              </w:rPr>
              <w:t>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przedstawia, jaki sposób rozwiązania sprawy chłopskiej zaproponowano w Manifeście Tymczasowego Rządu Narodowego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wyjaśnia, do kogo Tymczasowy Rząd Narodowy apelował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o wspólną walkę przeciwko zaborcy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- omawia sposób organizacji i funkcjonowania pol</w:t>
            </w:r>
            <w:r>
              <w:rPr>
                <w:rFonts w:cs="Calibri"/>
              </w:rPr>
              <w:t>skiego państwa podziemnego- omawia rolę, jaką odegrał Romuald Traugutt w powstaniu styczniowym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wprowadzenie stanu wojennego (X 1861), powstanie Komitetu Miejskiego (X 1861), powstanie Dyrekcji krajowej (XII 1861)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</w:t>
            </w:r>
            <w:r>
              <w:rPr>
                <w:rFonts w:cs="Calibri"/>
              </w:rPr>
              <w:t>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Francesca Nulla, Françoisa de Rochebrune’a, Andrieja Potebni, Józefa Haukego-Bosaka, Stanisława Brzóski,</w:t>
            </w:r>
            <w:r>
              <w:t xml:space="preserve"> </w:t>
            </w:r>
            <w:r>
              <w:rPr>
                <w:rFonts w:cs="Calibri"/>
              </w:rPr>
              <w:t>Aleksandra Waszkowskiego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wyjaśnia, co miało wpływ na odżycie idei niepodległościowych </w:t>
            </w:r>
            <w:r>
              <w:rPr>
                <w:rFonts w:cs="Calibri"/>
              </w:rPr>
              <w:lastRenderedPageBreak/>
              <w:t>na przełomie lat 50. i 60. XIX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wyjaśnia wpływ polityki </w:t>
            </w:r>
            <w:r>
              <w:rPr>
                <w:rFonts w:cs="Calibri"/>
              </w:rPr>
              <w:t>Aleksandra Wielopolskiego na radykalizację nastrojów w Królestwie Polskim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porównuje i ocenia programy „białych” i „czerwonych”  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kto i dlaczego poparł lub potępił powstanie styczniowe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stosunek opinii międzynarodowej do powstania sty</w:t>
            </w:r>
            <w:r>
              <w:rPr>
                <w:rFonts w:cs="Calibri"/>
              </w:rPr>
              <w:t>czniowego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omawia przebieg i skutki wydarzeń związanych z powstaniem styczniowym w swoim regionie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Przyczyny upadku powstania styczniowego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Znaczenie powstania styczniowego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Represje po upadku powstania styczniowego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Postawy Polaków wobec zaborców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</w:t>
            </w:r>
            <w:r>
              <w:rPr>
                <w:rFonts w:cs="Calibri"/>
              </w:rPr>
              <w:t xml:space="preserve"> pojęcie </w:t>
            </w:r>
            <w:r>
              <w:rPr>
                <w:rFonts w:cs="Calibri"/>
                <w:i/>
              </w:rPr>
              <w:t>pozytywizm warszawski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przyczyny upadku powstania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represje władzy carskiej wobec polskiego szkolnictwa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noc apuchtinowska, lojalizm, trójlojalizm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wprowadzenie urzędu generał-gubernatora (1</w:t>
            </w:r>
            <w:r>
              <w:rPr>
                <w:rFonts w:eastAsia="Times" w:cs="Calibri"/>
              </w:rPr>
              <w:t>874), początek nocy apuchtinowskiej (1879)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znaczenie miało powstanie styczniowe dla walk Polaków o niepodległość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represje wobec uczestników powstania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represje wobec Królestwa Polskiego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tajne ko</w:t>
            </w:r>
            <w:r>
              <w:rPr>
                <w:rFonts w:cs="Calibri"/>
                <w:i/>
              </w:rPr>
              <w:t>mplety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utworzenie Komitetu Urządzającego (1864), wprowadzenie j. rosyjskiego jako urzędowego (1866)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likwidację Banku Polskiego (1885), </w:t>
            </w:r>
            <w:r>
              <w:t xml:space="preserve">założenie </w:t>
            </w:r>
            <w:r>
              <w:rPr>
                <w:rFonts w:eastAsia="Times" w:cs="Calibri"/>
              </w:rPr>
              <w:t>Uniwersytetu Latającego (1885), likwidację Szkoły Głównej (1869)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</w:t>
            </w:r>
            <w:r>
              <w:rPr>
                <w:rFonts w:cs="Calibri"/>
              </w:rPr>
              <w:t>Władysława Czartoryskiego, Jarosława Dąbrowskiego, Jadwigę Szczawińską-Dawidową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wyjaśnia, w jaki sposób Polacy wyrażali postawę opozycyjną wobec polityki władz zaborczych po powstaniu styczniowym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wyjaśnia, w jaki sposób represje popowstaniowe wpłynęły </w:t>
            </w:r>
            <w:r>
              <w:rPr>
                <w:rFonts w:cs="Calibri"/>
              </w:rPr>
              <w:t>na życie Polaków pod zaborem rosyjskim</w:t>
            </w:r>
            <w:r>
              <w:rPr>
                <w:rFonts w:eastAsia="Times" w:cs="Calibri"/>
              </w:rPr>
              <w:t xml:space="preserve"> - omawia postawy Polaków wobec rosyjskich </w:t>
            </w:r>
            <w:r>
              <w:rPr>
                <w:rFonts w:eastAsia="Times" w:cs="Calibri"/>
              </w:rPr>
              <w:lastRenderedPageBreak/>
              <w:t>represji po upadku powstania styczniowego</w:t>
            </w:r>
            <w:r>
              <w:rPr>
                <w:rFonts w:eastAsia="Times" w:cs="Calibri"/>
              </w:rPr>
              <w:br/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 zabajkalskie (1866), rozpoczęcie likwidacji Kościoła unickiego (1875), powstanie Zjednoczenia Emigr</w:t>
            </w:r>
            <w:r>
              <w:rPr>
                <w:rFonts w:eastAsia="Times" w:cs="Calibri"/>
              </w:rPr>
              <w:t>acji Polskiej (1866)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stanowisko pozytywistów warszawskich było bardziej popularne od postawy trójlojalistycznej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położenie Kościoła katolickiego i unickiego po powstaniu styczniowym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ocenia postawy Polaków wobec zaborców po </w:t>
            </w:r>
            <w:r>
              <w:rPr>
                <w:rFonts w:cs="Calibri"/>
              </w:rPr>
              <w:t>powstaniu styczniowym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Germanizacyjna polityka władz niemieckich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Postawy Polaków wobec germanizacji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 walce o polskość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Polityka władz austriackich i postawy Polaków wobec niej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Autonomia galicyjska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germanizacja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czasie, </w:t>
            </w:r>
            <w:r>
              <w:rPr>
                <w:rFonts w:eastAsia="Times" w:cs="Calibri"/>
              </w:rPr>
              <w:t>początek strajku dzieci polskich we Wrześni (1901),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Michała Drzymały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decyzje władz pruskich zmierzające do germanizacji szkolnictwa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działania Polaków, które były przykładem walki z germanizacją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- wymienia </w:t>
            </w:r>
            <w:r>
              <w:rPr>
                <w:rFonts w:eastAsia="Times" w:cs="Calibri"/>
              </w:rPr>
              <w:t>instytucje życia politycznego, społecznego i kulturalnego, które były przejawem autonomii galicyjskiej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Kulturkampf, rugi pruskie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Kulturkampf (1871–1878), powstanie Komisji Kolonizacyjnej (1886), rugi pruskie (1885–1</w:t>
            </w:r>
            <w:r>
              <w:rPr>
                <w:rFonts w:eastAsia="Times" w:cs="Calibri"/>
              </w:rPr>
              <w:t>890), powstanie Hakaty (1894),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Mieczysława Ledóchowskiego, Piotra Wawrzyniaka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politykę kulturkampfu w zaborze pruskim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wyjaśnia, w jaki sposób władze pruskie walczyły z polskością w sferze ekonomicznej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postawy Pol</w:t>
            </w:r>
            <w:r>
              <w:rPr>
                <w:rFonts w:cs="Calibri"/>
              </w:rPr>
              <w:t>aków wobec germanizacji szkolnictwa i życia gospodarczego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okoliczności wprowadzenia autonomii w Galicji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stańczycy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wprowadzenie j. niemieckiego jako urzędowego w zaborze pruskim (1876), nadanie Galicji </w:t>
            </w:r>
            <w:r>
              <w:rPr>
                <w:rFonts w:eastAsia="Times" w:cs="Calibri"/>
              </w:rPr>
              <w:t>autonomii (1867), uchwalenie noweli osadniczej (1904), strajk szkolny w Wielkopolsce (1906), ustawę kagańcową (1908), ustawę wywłaszczeniową (1908), wprowadzenia j. polskiego jako urzędowego w Galicji (1859), powołanie Sejmu Krajowego (1861), powstanie Rad</w:t>
            </w:r>
            <w:r>
              <w:rPr>
                <w:rFonts w:eastAsia="Times" w:cs="Calibri"/>
              </w:rPr>
              <w:t>y Szkolnej Krajowej (1867)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Ferdynanda Hansemanna, Hermanna Kennemanna, Henryka Tiedemanna, Agenora Gołuchowskiego, Kazi</w:t>
            </w:r>
            <w:r>
              <w:rPr>
                <w:rFonts w:cs="Calibri"/>
              </w:rPr>
              <w:lastRenderedPageBreak/>
              <w:t>mierza Badeniego,</w:t>
            </w:r>
            <w:r>
              <w:t xml:space="preserve"> </w:t>
            </w:r>
            <w:r>
              <w:rPr>
                <w:rFonts w:cs="Calibri"/>
              </w:rPr>
              <w:t>Józefa Szujskiego, Stanisława Tarnowskiego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odgrywała Hakata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</w:t>
            </w:r>
            <w:r>
              <w:rPr>
                <w:rFonts w:cs="Calibri"/>
              </w:rPr>
              <w:t>laczego walkę Polaków z germanizacją w zaborze pruskim nazywa się najdłuższą wojną nowoczesnej Europy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poglądy konserwatystów krakowskich zwanych stańczykami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</w:rPr>
              <w:br/>
            </w:r>
            <w:r>
              <w:rPr>
                <w:rFonts w:cs="Calibri"/>
                <w:i/>
              </w:rPr>
              <w:t>wiryliści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Towarzystwa Przyjaciół W</w:t>
            </w:r>
            <w:r>
              <w:rPr>
                <w:rFonts w:eastAsia="Times" w:cs="Calibri"/>
              </w:rPr>
              <w:t>zajemnego Pouczania się i Opieki nad Dziećmi „Warta” (1894)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Floriana Stablewskiego, Anieli Tułodzieckiej, Floriana Ceynowy, Hieronima Derdowskiego, Walentego Barczewskiego, Antoniego Wolszlegiera, Jana Liszewskiego, Wojciecha Kętrzy</w:t>
            </w:r>
            <w:r>
              <w:rPr>
                <w:rFonts w:cs="Calibri"/>
              </w:rPr>
              <w:t>ńskiego, Karola Miarki, Franciszka Smolki, Kazimierza Grocholskiego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działalność Polaków walczących o polskość Warmii, Mazur, Górnego Śląska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i Pomorza Gdańskiego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omawia przyczyny łagodzenia polityki </w:t>
            </w:r>
            <w:r>
              <w:rPr>
                <w:rFonts w:eastAsia="Times" w:cs="Calibri"/>
              </w:rPr>
              <w:lastRenderedPageBreak/>
              <w:t>władz zaborczych wobec Polaków w Galicji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</w:t>
            </w:r>
            <w:r>
              <w:rPr>
                <w:rFonts w:cs="Calibri"/>
              </w:rPr>
              <w:t>nia postawy Polaków wobec germanizacji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ocenia rolę Galicji jako ostoi polskiego życia narodowego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Galicję nazywano polskim Piemontem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Praca organiczna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i praca u podstaw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Rolnictwo w trzech zaborach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Rozwój przemysłu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Przemiany </w:t>
            </w:r>
            <w:r>
              <w:rPr>
                <w:rFonts w:cs="Calibri"/>
                <w:iCs/>
                <w:lang w:eastAsia="pl-PL"/>
              </w:rPr>
              <w:t>społeczne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Asymilacja Żydów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Emancypantki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 xml:space="preserve">praca organiczna, praca </w:t>
            </w:r>
            <w:r>
              <w:rPr>
                <w:rFonts w:cs="Calibri"/>
                <w:i/>
              </w:rPr>
              <w:br/>
            </w:r>
            <w:r>
              <w:rPr>
                <w:rFonts w:cs="Calibri"/>
                <w:i/>
              </w:rPr>
              <w:t>u podstaw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Polskiej Macierzy Szkolnej (1905)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postać, Hipolita Cegielskiego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wymienia cechy charakterystyczne pracy organicznej</w:t>
            </w:r>
            <w:r>
              <w:rPr>
                <w:rFonts w:cs="Calibri"/>
              </w:rPr>
              <w:t xml:space="preserve"> i pracy u podstaw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przykłady działań w zakresie pracy organicznej i pracy u podstaw we wszystkich trzech zaborach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asymilacja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otwarcie Kolei Warszawsko-Wiedeńskiej (1845), wynalezienia lampy naftowej (1</w:t>
            </w:r>
            <w:r>
              <w:rPr>
                <w:rFonts w:eastAsia="Times" w:cs="Calibri"/>
              </w:rPr>
              <w:t>853)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Ignacego Łukasiewicza, Elizy Orzeszkowej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kierunki rozwoju przemysłu w Królestwie Polskim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jaką rolę gospodarczą i społeczną odgrywał okręg łódzki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przedstawia postulaty i działania polskich emancypantek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cs="Calibri"/>
              </w:rPr>
              <w:t xml:space="preserve">stosuje pojęcie </w:t>
            </w:r>
            <w:r>
              <w:rPr>
                <w:rFonts w:cs="Calibri"/>
                <w:i/>
              </w:rPr>
              <w:t>syjoniści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zniesienie granicy celnej między Rosją a Królestwem Polskim (1851)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Dezyderego Chłapowskiego, Karola Marcinkowskiego Franciszka Stefczyka, Narcyzy Żmichowskiej, Piotra Wawrzyniaka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</w:t>
            </w:r>
            <w:r>
              <w:rPr>
                <w:rFonts w:eastAsia="Times" w:cs="Calibri"/>
              </w:rPr>
              <w:t>charakteryzuje przemiany w rolnictwie na ziemiach polskich w drugiej połowie XIX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opisuje rozwój przemysłu w zaborze pruskim i austriackim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przyczyny i skutki asymilacji Żydów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jaki wpływ na przemiany gospodarcze oraz społeczne i nar</w:t>
            </w:r>
            <w:r>
              <w:rPr>
                <w:rFonts w:eastAsia="Times" w:cs="Calibri"/>
              </w:rPr>
              <w:t>odowe na polskiej wsi miało uwłaszczenie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pojęcia</w:t>
            </w:r>
            <w:r>
              <w:rPr>
                <w:rFonts w:cs="Calibri"/>
                <w:i/>
              </w:rPr>
              <w:t xml:space="preserve"> litwacy, sztetl, jidysz, Haskala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Gustawa Potworowskiego, Andrzeja Zamoyskiego, Ludwika Zamenhofa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porównuje rozwój rolnictwa we wszystkich trzech zaborach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charakteryzuje </w:t>
            </w:r>
            <w:r>
              <w:rPr>
                <w:rFonts w:eastAsia="Times" w:cs="Calibri"/>
              </w:rPr>
              <w:t>przemiany społeczne na ziemiach polskich w drugiej połowie XIX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opisuje położenie mniejszości żydowskiej </w:t>
            </w:r>
            <w:r>
              <w:rPr>
                <w:rFonts w:eastAsia="Times" w:cs="Calibri"/>
              </w:rPr>
              <w:lastRenderedPageBreak/>
              <w:t>na ziemiach polskich w drugiej połowie XIX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znaczenie pracy organicznej i pracy u podstaw dla kształtowania się nowoczesnego narodu pol</w:t>
            </w:r>
            <w:r>
              <w:rPr>
                <w:rFonts w:cs="Calibri"/>
              </w:rPr>
              <w:t>skiego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Ruch socjalistyczny na ziemiach polskich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Dwa nurty w polskim ruchu socjalistycznym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Kształtowanie się ruchu narodowego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Narodowa Demokracja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Rozwój ruchu ludowego na ziemiach polskich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>Rewolucja 1905 roku w Rosji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Rewolucja 1905 roku na ziemiach </w:t>
            </w:r>
            <w:r>
              <w:rPr>
                <w:rFonts w:cs="Calibri"/>
                <w:iCs/>
                <w:lang w:eastAsia="pl-PL"/>
              </w:rPr>
              <w:t>polskich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Skutki rewolucji z lat 1905–1907 na ziemiach polskich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lokalizuje w czasie rewolucje socjalistyczną (1905–1907)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</w:t>
            </w:r>
            <w:r>
              <w:t xml:space="preserve"> Józefa Piłsudskiego, Romana Dmowskiego, Wincentego Witosa</w:t>
            </w:r>
          </w:p>
          <w:p w:rsidR="00FB62FD" w:rsidRDefault="003F15E6">
            <w:pPr>
              <w:widowControl/>
              <w:suppressAutoHyphens w:val="0"/>
            </w:pPr>
            <w:r>
              <w:t xml:space="preserve">- wymienia polskie partie polityczne reprezentujące </w:t>
            </w:r>
            <w:r>
              <w:t>ruch socjalistyczny, ludowy i narodowy</w:t>
            </w:r>
          </w:p>
          <w:p w:rsidR="00FB62FD" w:rsidRDefault="003F15E6">
            <w:pPr>
              <w:widowControl/>
              <w:suppressAutoHyphens w:val="0"/>
            </w:pPr>
            <w:r>
              <w:t>- omawia skutki rewolucji 1905–1907 na ziemiach polskich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solidaryzm narodowy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działalność Wielkiego Proletariatu (1882-1885), powstanie Polskiej Partii Socjalistycznej</w:t>
            </w:r>
            <w:r>
              <w:t xml:space="preserve"> (</w:t>
            </w:r>
            <w:r>
              <w:rPr>
                <w:rFonts w:eastAsia="Times" w:cs="Calibri"/>
              </w:rPr>
              <w:t>1892), p</w:t>
            </w:r>
            <w:r>
              <w:rPr>
                <w:rFonts w:eastAsia="Times" w:cs="Calibri"/>
              </w:rPr>
              <w:t>owstanie Socjaldemokracji Królestwa Polskiego</w:t>
            </w:r>
            <w:r>
              <w:t xml:space="preserve"> </w:t>
            </w:r>
            <w:r>
              <w:rPr>
                <w:rFonts w:eastAsia="Times" w:cs="Calibri"/>
              </w:rPr>
              <w:t>(1893), powstanie Ligi Narodowej (1893), powstanie Stronnictwa Ludowego (1895), założenie Stronnictwa Narodowo-Demokratycznego</w:t>
            </w:r>
            <w:r>
              <w:t xml:space="preserve"> </w:t>
            </w:r>
            <w:r>
              <w:rPr>
                <w:rFonts w:eastAsia="Times" w:cs="Calibri"/>
              </w:rPr>
              <w:t>(1897), powstanie Polskiego Stronnictwa Ludowego (1903), krwawą niedzielę w Petersb</w:t>
            </w:r>
            <w:r>
              <w:rPr>
                <w:rFonts w:eastAsia="Times" w:cs="Calibri"/>
              </w:rPr>
              <w:t xml:space="preserve">urgu (22 I 1905), strajki </w:t>
            </w:r>
            <w:r>
              <w:rPr>
                <w:rFonts w:eastAsia="Times" w:cs="Calibri"/>
              </w:rPr>
              <w:lastRenderedPageBreak/>
              <w:t>szkolne na ziemiach polskich</w:t>
            </w:r>
            <w:r>
              <w:t xml:space="preserve"> </w:t>
            </w:r>
            <w:r>
              <w:rPr>
                <w:rFonts w:eastAsia="Times" w:cs="Calibri"/>
              </w:rPr>
              <w:t>(1905–1908)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, , ,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</w:t>
            </w:r>
            <w:r>
              <w:t xml:space="preserve"> </w:t>
            </w:r>
            <w:r>
              <w:rPr>
                <w:rFonts w:cs="Calibri"/>
              </w:rPr>
              <w:t xml:space="preserve">Ludwika Waryńskiego, </w:t>
            </w:r>
            <w:r>
              <w:t xml:space="preserve"> Bolesława Limanowskiego, Stanisława Wojciechowskiego, Ignacego Daszyńskiego, Wojciecha Korfantego, Mikołaja II</w:t>
            </w:r>
          </w:p>
          <w:p w:rsidR="00FB62FD" w:rsidRDefault="003F15E6">
            <w:pPr>
              <w:widowControl/>
              <w:suppressAutoHyphens w:val="0"/>
            </w:pPr>
            <w:r>
              <w:t>- wymienia postulaty progr</w:t>
            </w:r>
            <w:r>
              <w:t>amowe polskiego ruchu socjalistycznego, ludowego i narodowego</w:t>
            </w:r>
          </w:p>
          <w:p w:rsidR="00FB62FD" w:rsidRDefault="003F15E6">
            <w:pPr>
              <w:widowControl/>
              <w:suppressAutoHyphens w:val="0"/>
            </w:pPr>
            <w:r>
              <w:t>- wyjaśnia, dlaczego doszło do wybuchu rewolucji 1905-1907 w Rosji i na ziemiach polskich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serwituty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utworzenie Ligi Polskiej</w:t>
            </w:r>
            <w:r>
              <w:t xml:space="preserve"> (1</w:t>
            </w:r>
            <w:r>
              <w:rPr>
                <w:rFonts w:eastAsia="Times" w:cs="Calibri"/>
              </w:rPr>
              <w:t>887), powstanie Polskiej P</w:t>
            </w:r>
            <w:r>
              <w:rPr>
                <w:rFonts w:eastAsia="Times" w:cs="Calibri"/>
              </w:rPr>
              <w:t>artii Socjalno-Demokratycznej Galicji i Śląska Cieszyńskiego (1897), powstanie robotnicze w Łodzi</w:t>
            </w:r>
            <w:r>
              <w:t xml:space="preserve"> </w:t>
            </w:r>
            <w:r>
              <w:rPr>
                <w:rFonts w:eastAsia="Times" w:cs="Calibri"/>
              </w:rPr>
              <w:t>(VI 1905)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</w:t>
            </w:r>
            <w:r>
              <w:t xml:space="preserve"> Ludwika Kulczyckiego, Juliana Marchlewskiego, Róży Luksemburg, Zygmunta Balickiego, Stanisława Stojałowskiego, Marii i </w:t>
            </w:r>
            <w:r>
              <w:t>Bolesława Wysłouchów</w:t>
            </w:r>
          </w:p>
          <w:p w:rsidR="00FB62FD" w:rsidRDefault="003F15E6">
            <w:pPr>
              <w:widowControl/>
              <w:suppressAutoHyphens w:val="0"/>
            </w:pPr>
            <w:r>
              <w:lastRenderedPageBreak/>
              <w:t>- omawia proces budowania polskiego ruchu narodowego</w:t>
            </w:r>
          </w:p>
          <w:p w:rsidR="00FB62FD" w:rsidRDefault="003F15E6">
            <w:pPr>
              <w:widowControl/>
              <w:suppressAutoHyphens w:val="0"/>
            </w:pPr>
            <w:r>
              <w:t>- omawia okoliczności powstania ruchu ludowego</w:t>
            </w:r>
          </w:p>
          <w:p w:rsidR="00FB62FD" w:rsidRDefault="003F15E6">
            <w:pPr>
              <w:widowControl/>
              <w:suppressAutoHyphens w:val="0"/>
            </w:pPr>
            <w:r>
              <w:t>- przedstawia przebieg rewolucji 1905–1907 na ziemiach polskich</w:t>
            </w:r>
          </w:p>
          <w:p w:rsidR="00FB62FD" w:rsidRDefault="003F15E6">
            <w:pPr>
              <w:widowControl/>
              <w:suppressAutoHyphens w:val="0"/>
            </w:pPr>
            <w:r>
              <w:t>- przedstawia cele strajków szkolnych w latach 1905–1908</w:t>
            </w:r>
          </w:p>
          <w:p w:rsidR="00FB62FD" w:rsidRDefault="00FB62FD">
            <w:pPr>
              <w:widowControl/>
              <w:suppressAutoHyphens w:val="0"/>
            </w:pP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</w:t>
            </w:r>
            <w:r>
              <w:rPr>
                <w:rFonts w:eastAsia="Times" w:cs="Calibri"/>
              </w:rPr>
              <w:t xml:space="preserve"> w czasie rozłam w Polskiej Partii Socjalistycznej (1906), rozłam w Polskim Stronnictwie Ludowym (1913)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</w:t>
            </w:r>
            <w:r>
              <w:t xml:space="preserve"> Aleksandra Sulkiewicza, Aleksandra Malinowskiego, Jana Ludwika Popławskiego, Zygmunta Miłkowskiego, Karola Lewakowskiego, Jana S</w:t>
            </w:r>
            <w:r>
              <w:t>tapińskiego</w:t>
            </w:r>
          </w:p>
          <w:p w:rsidR="00FB62FD" w:rsidRDefault="003F15E6">
            <w:pPr>
              <w:widowControl/>
              <w:suppressAutoHyphens w:val="0"/>
            </w:pPr>
            <w:r>
              <w:t>- porównuje cele i założenia programowe PPS i SDKPiL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rozwój partii socjalistycznych, narodowych i ludowych na ziemiach polskich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przestrzeni ośrodki wystąpień robotniczych w okresie rewolucji z lat 1905–1907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 sk</w:t>
            </w:r>
            <w:r>
              <w:rPr>
                <w:rFonts w:eastAsia="Times" w:cs="Calibri"/>
              </w:rPr>
              <w:t>utki rewolucji 1905–1907 na ziemiach polskich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Polski pozytywizm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 xml:space="preserve">Rola historii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polskiej kulturze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Młoda Polska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Malarstwo i rzeźba przełomu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XIX i XX wieku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Polska nauka w drugiej połowie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XIX wieku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lastRenderedPageBreak/>
              <w:t xml:space="preserve">Polscy naukowcy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na świecie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pozytywizm</w:t>
            </w:r>
            <w:r>
              <w:rPr>
                <w:rFonts w:cs="Calibri"/>
                <w:i/>
              </w:rPr>
              <w:t xml:space="preserve"> warszawski, Młoda Polska (modernizm)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pozytywizm w kulturze polskiej (1864–1890), okres Młodej Polski </w:t>
            </w:r>
            <w:r>
              <w:rPr>
                <w:rFonts w:eastAsia="Times" w:cs="Calibri"/>
              </w:rPr>
              <w:br/>
            </w:r>
            <w:r>
              <w:rPr>
                <w:rFonts w:eastAsia="Times" w:cs="Calibri"/>
              </w:rPr>
              <w:t>w kulturze polskiej (1890–1918)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identyfikuje postacie</w:t>
            </w:r>
            <w:r>
              <w:t xml:space="preserve"> </w:t>
            </w:r>
            <w:r>
              <w:rPr>
                <w:rFonts w:cs="Calibri"/>
              </w:rPr>
              <w:t>Bolesława Prusa, Henryka Sienkiewicza, Jana Matejki, Marii Skłodowskiej-Cur</w:t>
            </w:r>
            <w:r>
              <w:rPr>
                <w:rFonts w:cs="Calibri"/>
              </w:rPr>
              <w:t>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przykłady dzieł tworzonych „ku pokrzepieniu serc”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malarstwo historyczne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Nagrodę Nobla z fizyki dla Marii Skłodowskiej-Curie (1903), Literacką Nagrodę Nobla dla Henryka Sienkiewicza (1905), Nagrodę Nobl</w:t>
            </w:r>
            <w:r>
              <w:rPr>
                <w:rFonts w:eastAsia="Times" w:cs="Calibri"/>
              </w:rPr>
              <w:t>a z chemii dla Marii Skłodowskiej-Curie (1911)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identyfikuje postacie Elizy Orzeszkowej, Stefana Żeromskiego, Władysława Reymonta, Stanisława Wyspiańskiego, Ignacego Jana Paderewskiego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problematykę polskiej literatury pozytywistycznej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</w:t>
            </w:r>
            <w:r>
              <w:rPr>
                <w:rFonts w:cs="Calibri"/>
              </w:rPr>
              <w:t xml:space="preserve"> jaką rolę odgrywała historia w polskiej kulturze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pojęcia</w:t>
            </w:r>
            <w:r>
              <w:rPr>
                <w:rFonts w:cs="Calibri"/>
                <w:i/>
              </w:rPr>
              <w:t xml:space="preserve"> warszawska i krakowska szkoła historyczna, etnografia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</w:t>
            </w:r>
            <w:r>
              <w:t xml:space="preserve"> </w:t>
            </w:r>
            <w:r>
              <w:rPr>
                <w:rFonts w:cs="Calibri"/>
              </w:rPr>
              <w:t>Aleksandra Świętochowskiego, Marii Konopnickiej, Adama Asnyka, Juliusza i Wojciecha Kossaków, Sta</w:t>
            </w:r>
            <w:r>
              <w:rPr>
                <w:rFonts w:cs="Calibri"/>
              </w:rPr>
              <w:lastRenderedPageBreak/>
              <w:t>nisława Przy</w:t>
            </w:r>
            <w:r>
              <w:rPr>
                <w:rFonts w:cs="Calibri"/>
              </w:rPr>
              <w:t>byszewskiego, Jana Kasprowicza, Kazimierza Przerwy-Tetmajera, Gabrieli Zapolskiej, Stanisława Witkiewicza, Jacka Malczewskiego, Leona Wyczółkowskiego, Józefa Mehoffera, Olgi Boznańskiej,Heleny Modrzejewskiej, Zygmunta Wróblewskiego, Karola Olszewskiego, Ka</w:t>
            </w:r>
            <w:r>
              <w:rPr>
                <w:rFonts w:cs="Calibri"/>
              </w:rPr>
              <w:t>zimierza Funka, Edmunda Biernackiego, Wacława Sierpińskiego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odgrywała inteligencja w okresie pozytywizmu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 omawia cechy charakterystyczne literatury i sztuki okresu Młodej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neoromantyzm, bohema (cyganeria)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identyfikuje postacie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Juliana Ochorowicza, Michała Bobrzyńskiego, Józefa Szujskiego, Tadeusza Korzona, Władysława Smoleńskiego, Artura Górskiego, Tadeusza </w:t>
            </w:r>
            <w:r>
              <w:rPr>
                <w:rFonts w:cs="Calibri"/>
              </w:rPr>
              <w:lastRenderedPageBreak/>
              <w:t>Micińskiego, Mieczysława Karłowicza, Feliksa Nowowiejskiego, Karola Szymanowskiego, Edmunda Strzeleck</w:t>
            </w:r>
            <w:r>
              <w:rPr>
                <w:rFonts w:cs="Calibri"/>
              </w:rPr>
              <w:t>iego, Ernesta Malinowskiego, Ignacego Domeyki, Jana Czerskiego, Benedykta Dybowskiego, Rudolfa Modrzejewskiego, Bronisława Piłsudskiego, Kazimierza Prószyńskiego, Jana Szczepanika, Oskara Kolberga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porównuje poglądy krakowskiej i warszawskiej szkoły histo</w:t>
            </w:r>
            <w:r>
              <w:rPr>
                <w:rFonts w:cs="Calibri"/>
              </w:rPr>
              <w:t>rycznej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dorobek polskich naukowców działających w drugiej połowie XIX i na początku XX w.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ocenia wkład twórców okresu pozytywizmu i Młodej Polski w rozwój kultury narodowej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wkład polskich naukowców w rozwój państw ameryki południowej i</w:t>
            </w:r>
            <w:r>
              <w:rPr>
                <w:rFonts w:cs="Calibri"/>
              </w:rPr>
              <w:t xml:space="preserve"> badania nad środowiskiem przyrodniczym Syberii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 wojna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światowa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Międzynarodowy układ sił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Powstanie sojuszy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Wojna rosyjsko-japońska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Wyścig zbrojeń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Kocioł bałkański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trójprzymierze,</w:t>
            </w:r>
            <w:r>
              <w:t xml:space="preserve"> </w:t>
            </w:r>
            <w:r>
              <w:rPr>
                <w:rFonts w:cs="Calibri"/>
                <w:i/>
              </w:rPr>
              <w:t>trójporozumieniem (ententa)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wojnę </w:t>
            </w:r>
            <w:r>
              <w:rPr>
                <w:rFonts w:eastAsia="Times" w:cs="Calibri"/>
              </w:rPr>
              <w:t>japońsko-rosyjską (1904–1905)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przestrzeni państwa wchodzące w skład trójprzymierza i trójporozumienia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ukształtowały się trójprzymierze i trójporozumienie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belle epoque, państwa centralne, kocioł bałkańsk</w:t>
            </w:r>
            <w:r>
              <w:rPr>
                <w:rFonts w:cs="Calibri"/>
                <w:i/>
              </w:rPr>
              <w:t>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zawarcie trójprzymierza (1882), powstanie ententy (1904), I wojnę bałkańską (1912–</w:t>
            </w:r>
            <w:r>
              <w:rPr>
                <w:rFonts w:eastAsia="Times" w:cs="Calibri"/>
              </w:rPr>
              <w:lastRenderedPageBreak/>
              <w:t>1913), II wojnę bałkańską (1913)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 Wilhelma II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proces tworzenia się bloków polityczno-militarnych przez I wojną światową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cele, które skłaniały mocarstwa europejskie do zwierania sojuszy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sytuację na Bałkanach nazywano „kotłem bałkańskim”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zawiązanie sojuszu Francji z Rosją (1892), zdobycie Port Artur przez Japonię (1905), </w:t>
            </w:r>
            <w:r>
              <w:rPr>
                <w:rFonts w:eastAsia="Times" w:cs="Calibri"/>
              </w:rPr>
              <w:t xml:space="preserve">bitwę pod Cuszimą (1905), przyłączenie się Rosji do ententy (1907), </w:t>
            </w:r>
            <w:r>
              <w:rPr>
                <w:rFonts w:eastAsia="Times" w:cs="Calibri"/>
              </w:rPr>
              <w:lastRenderedPageBreak/>
              <w:t>aneksję Bośni przez Austro-Węgry (1908)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państwa, które na skutek wojen bałkańskich uzyskały największe zdobycze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terytorialne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przyczyny, przebieg i skutk</w:t>
            </w:r>
            <w:r>
              <w:rPr>
                <w:rFonts w:eastAsia="Times" w:cs="Calibri"/>
              </w:rPr>
              <w:t>i wojny rosyjsko-japońskiej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na czym polegał wyścig zbrojeń na początku XX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skutki wojen bałkańskich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Weltpolitik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charakteryzuje międzynarodowy układ sił na przełomie XIX i XX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wyjaśnia, jakie skutki miało </w:t>
            </w:r>
            <w:r>
              <w:rPr>
                <w:rFonts w:eastAsia="Times" w:cs="Calibri"/>
              </w:rPr>
              <w:t xml:space="preserve">prowadzenie </w:t>
            </w:r>
            <w:r>
              <w:rPr>
                <w:rFonts w:eastAsia="Times" w:cs="Calibri"/>
              </w:rPr>
              <w:lastRenderedPageBreak/>
              <w:t>Weltpolitik przez Niemcy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 polityka Niemiec na przełomie XIX i XX w. wpłynęła na światowy układ sił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opisuje sytuację na Bałkanach na początku XX w.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ocenia wpływ sytuacji na Bałkanach na wybuch konfliktu światowego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Zamach w</w:t>
            </w:r>
            <w:r>
              <w:rPr>
                <w:rFonts w:cs="Calibri"/>
                <w:iCs/>
                <w:lang w:eastAsia="pl-PL"/>
              </w:rPr>
              <w:t xml:space="preserve"> Sarajewie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Wybuch I wojny światowej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Nieudana wojna błyskawiczna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Wojna pozycyjna na froncie zachodnim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Front wschodni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Front bałkański i włoski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wojna błyskawiczna, wojna pozycyjna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wybuch I wojny światowej (28 VII 1914)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zamach na arcyksięcia Franciszka Ferdynanda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 plan wojny błyskawicznej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sposób prowadzenia wojny pozycyjnej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 xml:space="preserve"> wojna manewrowa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zamach w Sa</w:t>
            </w:r>
            <w:r>
              <w:rPr>
                <w:rFonts w:eastAsia="Times" w:cs="Calibri"/>
              </w:rPr>
              <w:t>rajewie (VI 1914), bitwę nad Marną (IX 1914), wystąpienia Włoch z trójprzymierza (1915), bitwę pod Verdun (II-XII 1916), bitwę nad Sommą (VII-XI 1917), ,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bitwę pod Tannenbergiem (VIII 1914)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identyfikuje postacie Franci</w:t>
            </w:r>
            <w:r>
              <w:rPr>
                <w:rFonts w:cs="Calibri"/>
              </w:rPr>
              <w:t>szka Ferdynanda Habsburga, Alfreda von Schlieffena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 tzw. efekt domina w przypadku wybuchu I wojny światowej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okoliczności, w jakich załamał się niemiecki plan wojny błyskawicznej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polegała wojna manewro</w:t>
            </w:r>
            <w:r>
              <w:rPr>
                <w:rFonts w:cs="Calibri"/>
              </w:rPr>
              <w:t>wa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czasie i przestrzeni bitwę o Gallipoli (1915-1916), bitwę pod Gorlicami (1915)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przestrzenia państwa, które uczestniczyły w wojnie po stronie państw centralnych lub ententy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Ferdynanda Focha,</w:t>
            </w:r>
            <w:r>
              <w:t xml:space="preserve"> </w:t>
            </w:r>
            <w:r>
              <w:rPr>
                <w:rFonts w:cs="Calibri"/>
              </w:rPr>
              <w:t>Paula von</w:t>
            </w:r>
            <w:r>
              <w:rPr>
                <w:rFonts w:cs="Calibri"/>
              </w:rPr>
              <w:t xml:space="preserve"> Hindenburga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polityczne konsekwencje zamachu w Sarajewie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odgrywały nowe rodzaje broni zastosowane na froncie zachodnim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działań wojennych na froncie zachodnim i wschodnim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kluczowe momenty w </w:t>
            </w:r>
            <w:r>
              <w:rPr>
                <w:rFonts w:cs="Calibri"/>
              </w:rPr>
              <w:t>przebiegu działań wojennych na froncie wschodnim i zachodnim w latach 1914-1916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przystąpienie Japonii do wojny po stronie ententy (1914), przystąpienie Turcji do wojny po stronie państw centralnych (1914), przystąpienie Bułgarii do w</w:t>
            </w:r>
            <w:r>
              <w:rPr>
                <w:rFonts w:eastAsia="Times" w:cs="Calibri"/>
              </w:rPr>
              <w:t xml:space="preserve">ojny po stronie państw centralnych (1915), przystąpienie Rumunii do wojny po stronie ententy (1916), przystąpienie Grecji do wojny </w:t>
            </w:r>
            <w:r>
              <w:rPr>
                <w:rFonts w:eastAsia="Times" w:cs="Calibri"/>
              </w:rPr>
              <w:lastRenderedPageBreak/>
              <w:t>po stronie ententy (1917)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Gawriło Principa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zmiany w składzie trójprzymierza i trójporozumienia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 omawia różnice między działaniami zbrojnymi na froncie wschodnim i zachodnim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działania wojenne na froncie bałkańskim i włoskim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skuteczność wojny pozycyjnej i manewrowej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Rewolucja lutowa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Okres dwuwładzy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Rewolucja październikowa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Wojna domowa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Rosja po rewolucji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- stosuje pojęcia </w:t>
            </w:r>
            <w:r>
              <w:rPr>
                <w:rFonts w:eastAsia="Times" w:cs="Calibri"/>
                <w:i/>
              </w:rPr>
              <w:t>rewolucja lutowa, rewolucja październikowa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lokalizuje w czasie wybuch rewolucji lutowej (III 1917), wybuch rewolucji październikowej (6/7 XI 1917)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identyfikuje postacie Mikołaja II, Włodzimierza Lenina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skutki rewolucji październikowej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- stosuje pojęcia </w:t>
            </w:r>
            <w:r>
              <w:rPr>
                <w:rFonts w:eastAsia="Times" w:cs="Calibri"/>
                <w:i/>
              </w:rPr>
              <w:t>dwuwładza, bolszewicy, dyktatura proletariatu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lokalizuje w czasie powołanie Rządu Tymczasowego (III 1917), podpisanie pokoju brzeskiego (3 III 1918), wojnę domową (1919–1920)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identyfikuje pos</w:t>
            </w:r>
            <w:r>
              <w:rPr>
                <w:rFonts w:eastAsia="Times" w:cs="Calibri"/>
              </w:rPr>
              <w:t>tacie Aleksandra Kiereńskiego, Lwa Trockiego, Feliksa Dzierżyńskiego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wymienia przyczyny i skutki rewolucji lutowej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charakteryzuje okres dwuwładzy w Rosji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jaką rolę odegrał Włodzimierz Lenin w czasie rewolucji rosyjskich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</w:t>
            </w:r>
            <w:r>
              <w:rPr>
                <w:rFonts w:eastAsia="Times" w:cs="Calibri"/>
              </w:rPr>
              <w:t xml:space="preserve"> Rosja po rewolucji stała się państwem totalitarnym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lastRenderedPageBreak/>
              <w:t xml:space="preserve">- stosuje pojęcie </w:t>
            </w:r>
            <w:r>
              <w:rPr>
                <w:rFonts w:eastAsia="Times" w:cs="Calibri"/>
                <w:i/>
              </w:rPr>
              <w:t>tezy kwietniowe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lokalizuje w czasie abdykację Mikołaja II (III 1917), ogłoszenie tez kwietniowych (IV 1917), uchwalenie konstytucji rosyjskiej (VII 1918), egzekucję rodziny carskiej (V</w:t>
            </w:r>
            <w:r>
              <w:rPr>
                <w:rFonts w:eastAsia="Times" w:cs="Calibri"/>
              </w:rPr>
              <w:t>II 1918)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identyfikuje postać Grigorija Rasputina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omawia sytuację militarną, polityczną i gospodarczą w Rosji do 1917 r.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dlaczego bolszewicy w okresie dwuwładzy cieszyli się rosnącym poparciem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opisuje przebieg rewolucji październikowej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</w:t>
            </w:r>
            <w:r>
              <w:rPr>
                <w:rFonts w:eastAsia="Times" w:cs="Calibri"/>
              </w:rPr>
              <w:t>mawia proces budowania ZSRS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przyczyny wojny domowej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metody, jakie stosowali bolszewicy  w celu umocnienia swojej władzy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lastRenderedPageBreak/>
              <w:t xml:space="preserve">- stosuje pojęcia </w:t>
            </w:r>
            <w:r>
              <w:rPr>
                <w:rFonts w:eastAsia="Times" w:cs="Calibri"/>
                <w:i/>
              </w:rPr>
              <w:t>mienszewicy, eserowcy, kadeci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- identyfikuje postacie Jurija Martowa, Wiktora Czernowa, </w:t>
            </w:r>
            <w:r>
              <w:rPr>
                <w:rFonts w:eastAsia="Times" w:cs="Calibri"/>
              </w:rPr>
              <w:t>Pawła Miłukowa, Antona Denikina, Aleksandra Kołczaka, Piotra Wrangla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i porównuje programy rosyjskich stronnictw politycznych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wyjaśnia, co przyczyniło się do sukcesu Armii Czerwonej w wojnie domowej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co skłoniło Lenina do brutalnej roz</w:t>
            </w:r>
            <w:r>
              <w:rPr>
                <w:rFonts w:eastAsia="Times" w:cs="Calibri"/>
              </w:rPr>
              <w:t>prawy z carem i jego rodziną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ocenia metody stosowane przez bolszewików w celu umocnienia swojej władzy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wpływ rewolucji rosyjskich na układ sił w Europie podczas I wojny światowej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Wojna na morzach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Przystąpienie Stanów Zjednoczonych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do wojny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Sytuacja państw centralnych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Klęska państw centralnych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Rewolucja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Niemczech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Skutki Wielkiej Wojny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nieograniczona wojna podwodna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przystąpienie USA do wojny (IV 1917), rozejm w Compiègne i zakończenie I wojny </w:t>
            </w:r>
            <w:r>
              <w:rPr>
                <w:rFonts w:eastAsia="Times" w:cs="Calibri"/>
              </w:rPr>
              <w:t>światowej (11 XI 1919)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Thomasa Woodrowa Wilsona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założenia planu pokojowego </w:t>
            </w:r>
            <w:r>
              <w:rPr>
                <w:rFonts w:cs="Calibri"/>
              </w:rPr>
              <w:lastRenderedPageBreak/>
              <w:t>Thomasa Woodrowa Wilsona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postanowienia rozejmu w Compiègne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rozpoczęcie przez Niemcy nieograniczonej wojny podwodnej </w:t>
            </w:r>
            <w:r>
              <w:rPr>
                <w:rFonts w:eastAsia="Times" w:cs="Calibri"/>
              </w:rPr>
              <w:t>(1915), pokój brzeski (3 III 1918), rewolucję listopadową w Niemczech (XI 1918 – IV 1919)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Karola I Habsburga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 okoliczności i skutki zawarcia pokoju w Brześciu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przedstawia skutki polityczne, gospodarcze i społeczne Wielkiej</w:t>
            </w:r>
            <w:r>
              <w:rPr>
                <w:rFonts w:cs="Calibri"/>
              </w:rPr>
              <w:t xml:space="preserve"> Wojny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Mitteleuropa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kapitulację Austro-Węgier (3 XI 1918)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II bitwę nad Marną (VIII 1918)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Niemcy zdecydowały się na nieograniczoną wojnę podwodną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ja</w:t>
            </w:r>
            <w:r>
              <w:rPr>
                <w:rFonts w:cs="Calibri"/>
              </w:rPr>
              <w:t>kie skutki przyniosła nieograniczona wojna podwodna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okoliczności przystąpienia stanów Zjednoczonych do wojny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państwa centralne poniosły klęskę w I wojnie światowej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wysłanie depeszy Zimmermanna (I </w:t>
            </w:r>
            <w:r>
              <w:rPr>
                <w:rFonts w:eastAsia="Times" w:cs="Calibri"/>
              </w:rPr>
              <w:t>1917)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lokalizuje w czasie i przestrzeni bitwę jutlandzką (V-VI 1916)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identyfikuje postaci </w:t>
            </w:r>
            <w:r>
              <w:rPr>
                <w:rFonts w:cs="WarnockPro-Light"/>
              </w:rPr>
              <w:t>Arthura Zimmermanna i Heinricha von Eckardta</w:t>
            </w:r>
            <w:r>
              <w:rPr>
                <w:rFonts w:cs="Calibri"/>
              </w:rPr>
              <w:t xml:space="preserve">  Karola I Habsburga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problemy, z jakimi zmagały się państwa centralne po 1916 r.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i skutki r</w:t>
            </w:r>
            <w:r>
              <w:rPr>
                <w:rFonts w:cs="Calibri"/>
              </w:rPr>
              <w:t>ewolucji listopadowej w Niemczech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– ocenia polityczne, ekonomiczne i społeczne skutki I wojny światowej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– ocenia wpływ sposobów  prowadzenia działań zbrojnych na totalny charakter I wojny światowej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Polacy u boku państw centralnych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Legiony Polskie u boku</w:t>
            </w:r>
            <w:r>
              <w:rPr>
                <w:rFonts w:cs="Calibri"/>
                <w:iCs/>
                <w:lang w:eastAsia="pl-PL"/>
              </w:rPr>
              <w:t xml:space="preserve"> Austro-Węgier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Formacje polskie u boku Rosji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Szlak bojowy Legionów Polskich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Wojsko polskie we Francji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Legiony Polskie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sformowanie Legionów Polskich (VIII 1914)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Józefa Piłsudskiego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- wyjaśnia, </w:t>
            </w:r>
            <w:r>
              <w:rPr>
                <w:rFonts w:eastAsia="Times" w:cs="Calibri"/>
              </w:rPr>
              <w:t>jakie były zasługi Józefa Piłsudskiego dla tworzenia polskich formacji wojskowych w czasie I wojny światowej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kryzys przysięgowy, Błękitna Armia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</w:t>
            </w:r>
            <w:r>
              <w:rPr>
                <w:rFonts w:eastAsia="Times" w:cs="Calibri"/>
              </w:rPr>
              <w:t>zuje w czasie wymarsz Kompanii Kadrowej (VIII 1914), sformowanie Błękitnej Armii (VI 1917), kryzys przysięgowy (VII 1917)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lokalizuje w czasie i przestrzeni bitwę pod Rokitną (VI 1915), bitwę pod Kostiuchnówką (VII 1917), bitwę pod Kaniowem (V 1918)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</w:t>
            </w:r>
            <w:r>
              <w:rPr>
                <w:rFonts w:cs="Calibri"/>
              </w:rPr>
              <w:t xml:space="preserve">ntyfikuje postacie Józefa Hallera, Romana Dmowskiego, </w:t>
            </w:r>
            <w:r>
              <w:rPr>
                <w:rFonts w:cs="Calibri"/>
              </w:rPr>
              <w:lastRenderedPageBreak/>
              <w:t>Ignacego Jana Paderewskiego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polityczne koncepcje niepodległościowe w Galicji i Królestwie Polskim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skutki kryzysu przysięgowego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pojęcie</w:t>
            </w:r>
            <w:r>
              <w:rPr>
                <w:rFonts w:cs="Calibri"/>
                <w:i/>
              </w:rPr>
              <w:t xml:space="preserve"> bajończycy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</w:t>
            </w:r>
            <w:r>
              <w:rPr>
                <w:rFonts w:eastAsia="Times" w:cs="Calibri"/>
              </w:rPr>
              <w:t>owstanie bajończyków (VIII 1914), powstanie Polskiej Organizacji Wojskowej (X 1914)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czasie i przestrzeni bitwę pod Limanową (XII 1914)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postać Edwarda Rydza-Śmigłego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okoliczności powstania Legionów Polskich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</w:t>
            </w:r>
            <w:r>
              <w:rPr>
                <w:rFonts w:cs="Calibri"/>
              </w:rPr>
              <w:t>śnia, jaką rolę miała odegrać I Kompania Kadrowa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omawia szlak bojowy Legionów Polskich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w jakim celu powołano Polską Organizację Wojskową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formacje polskie, które powstały u boku Rosji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czasie powstanie Komisji </w:t>
            </w:r>
            <w:r>
              <w:rPr>
                <w:rFonts w:eastAsia="Times" w:cs="Calibri"/>
              </w:rPr>
              <w:t>Tymczasowej Skonfederowanych Stronnictw Niepodległościowych (1912), powstanie Centralnego Komitetu Narodowego (VII 1914), powstanie Naczelnego Komitetu Narodowego (VIII 1914), powstanie Komitetu Narodowego Polskiego (XI 1914), powstanie Komitetu Narodowego</w:t>
            </w:r>
            <w:r>
              <w:rPr>
                <w:rFonts w:eastAsia="Times" w:cs="Calibri"/>
              </w:rPr>
              <w:t xml:space="preserve"> Polskiego w Lozannie (1917)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Tadeusza Kasprzyckiego, Władysława </w:t>
            </w:r>
            <w:r>
              <w:rPr>
                <w:rFonts w:cs="Calibri"/>
              </w:rPr>
              <w:lastRenderedPageBreak/>
              <w:t>Prażmowskiego ps. Belina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proces formowania wojska polskiego we Francji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genezę Legionów Polskich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ocenia, jakie znaczenie dla Polaków mogła mieć walk</w:t>
            </w:r>
            <w:r>
              <w:rPr>
                <w:rFonts w:eastAsia="Times" w:cs="Calibri"/>
              </w:rPr>
              <w:t>a w wojnie toczonej przez zaborców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ocenia, czy polskie jednostki wojskowe walczące w czasie I wojny światowej spełniły pokładane w nich nadzieje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Sprawa polska na początku wojny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Państwa centralne wobec sprawy polskiej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Sprawa polska w polityce państw </w:t>
            </w:r>
            <w:r>
              <w:rPr>
                <w:rFonts w:cs="Calibri"/>
                <w:iCs/>
                <w:lang w:eastAsia="pl-PL"/>
              </w:rPr>
              <w:t>ententy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Polacy na konferencji pokojowej w Paryżu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wydanie Manifestu dwóch cesarzy (5 XI 1916), orędzie Thomasa Woodrowa Wilsona (8 I 1918), traktat wersalski (28 VI 1919)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postacie, Thomasa Woodrowa Wilsona, Ignacego Jana</w:t>
            </w:r>
            <w:r>
              <w:rPr>
                <w:rFonts w:cs="Calibri"/>
              </w:rPr>
              <w:t xml:space="preserve"> Paderewskiego, Romana Dmowskiego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postanowienia Aktu 5 listopada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wyjaśnia, dlaczego plan pokojowy prezydenta T. W. Wilsona miał przełomowe znaczenie dla sprawy polskiej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mały traktat wersalski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powołanie </w:t>
            </w:r>
            <w:r>
              <w:rPr>
                <w:rFonts w:eastAsia="Times" w:cs="Calibri"/>
              </w:rPr>
              <w:t>Rady Regencyjnej (IX 1917), konferencję pokojową w Paryżu (18 I 1919–21 I 1920)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Wilhelma II,  Franciszka Józefa, Mikołaja II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dokumenty dotyczące sprawy polskiej wydawane przez państwa centralne i państwa ententy prawne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przedstawia postanowienia konferencji pokojowej w Paryżu dotyczące Polski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odezwę księcia Mikołaja (VIII 1914), odezwę Mikołaja II (XII 1916)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Aleksandra Kakowskiego, Józefa Ostrowskiego, Zdzisława Lubomirskiego</w:t>
            </w:r>
            <w:r>
              <w:rPr>
                <w:rFonts w:cs="Calibri"/>
              </w:rPr>
              <w:t>, Jana Kucharzewskiego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stosunek państw zaborczych do sprawy polskiej w momencie wybuchu wojny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wyjaśnia, w jaki sposób władze niemieckie i austriackie realizowały obietnice zawarte w Akcie 5 listopada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wyjaśnia, co miało wpływ na zmianę w </w:t>
            </w:r>
            <w:r>
              <w:rPr>
                <w:rFonts w:cs="Calibri"/>
              </w:rPr>
              <w:lastRenderedPageBreak/>
              <w:t>stanow</w:t>
            </w:r>
            <w:r>
              <w:rPr>
                <w:rFonts w:cs="Calibri"/>
              </w:rPr>
              <w:t>isku Rosji wobec sprawy polskiej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powołanie Tymczasowej Rady Stanu (I 1917), powołanie rządu Jana Kucharzewskiego (XI 1917)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stosunek państw centralnych do sprawy polskiej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omawia przemiany, jakie zachodziły w </w:t>
            </w:r>
            <w:r>
              <w:rPr>
                <w:rFonts w:cs="Calibri"/>
              </w:rPr>
              <w:t>stanowisku Rosji wobec sprawy polskiej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znaczenie Aktu 5 listopada dla narodu  polskiego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rolę, jaką w propagowaniu sprawy polskiej w latach 1914–1919 odegrał Ignacy Jan Paderewski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Świat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po I wojnie światowej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Traktat wersalski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Rozpad </w:t>
            </w:r>
            <w:r>
              <w:rPr>
                <w:rFonts w:cs="Calibri"/>
                <w:iCs/>
              </w:rPr>
              <w:t>Austro-Węgier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Traktaty z Bułgarią i Turcją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Nowe państwa w Europie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Liga Narodów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Mały traktat wersalski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Pierwsze koncepcje zjednoczenia Europy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pojęcie</w:t>
            </w:r>
            <w:r>
              <w:rPr>
                <w:rFonts w:cs="Calibri"/>
                <w:i/>
              </w:rPr>
              <w:t xml:space="preserve"> Liga Narodów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traktat wersalski (28 VI 1919), powstanie Ligi Narodów (I 1920</w:t>
            </w:r>
            <w:r>
              <w:rPr>
                <w:rFonts w:eastAsia="Times" w:cs="Calibri"/>
              </w:rPr>
              <w:t>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nowe kraje, które powstały w Europie po 1918 r.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postanowienia traktatu wersalskiego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pojęcie</w:t>
            </w:r>
            <w:r>
              <w:rPr>
                <w:rFonts w:cs="Calibri"/>
                <w:i/>
              </w:rPr>
              <w:t xml:space="preserve"> mały traktat wersalski</w:t>
            </w:r>
          </w:p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traktat w Saint-Germain z Austrią (IX 1919), traktat w Neuilly z </w:t>
            </w:r>
            <w:r>
              <w:rPr>
                <w:rFonts w:eastAsia="Times" w:cs="Calibri"/>
              </w:rPr>
              <w:t>Bułgarią (XI 1919), traktat w Trianon z Węgrami (VI 1920), traktat w Sèvres z Turcją (VIII 1920), traktat w Lozannie (VII 1923)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postanowienia pokojów z Austrią, Węgrami, Bułgarią i Turcją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 przyczyny powstania Ligi Narodów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</w:t>
            </w:r>
            <w:r>
              <w:rPr>
                <w:rFonts w:cs="Calibri"/>
              </w:rPr>
              <w:t xml:space="preserve">jęcie </w:t>
            </w:r>
            <w:r>
              <w:rPr>
                <w:rFonts w:cs="Calibri"/>
                <w:i/>
              </w:rPr>
              <w:t>ruch paneuropejski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dołączenia Niemieć do Ligii Narodów (1926), dołączenia ZSRS do Ligi Narodów (1934)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postanowienia traktatu wersalskiego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Mustafy Kemala Paszy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wyjaśnia </w:t>
            </w:r>
            <w:r>
              <w:rPr>
                <w:rFonts w:cs="Calibri"/>
              </w:rPr>
              <w:t>okoliczności, w jakich doszło do rozpadu Austro-Węgier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strukturę organizacyjną Ligi Narodów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doszło do przyjęcia tzw. małego traktatu wersalskiego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Richarda Coudenhove-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Kalergiego, Aristide’a Brianda, Fra</w:t>
            </w:r>
            <w:r>
              <w:rPr>
                <w:rFonts w:cs="Calibri"/>
              </w:rPr>
              <w:t>nka Kellogga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jakich okolicznościach doszło do upadku sułtanatu w Turcji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pierwsze koncepcje zjednoczenia Europy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nowy układ sił w Europie po zakończeniu I wojny światowej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skutki wprowadzenia tzw. małego traktatu wers</w:t>
            </w:r>
            <w:r>
              <w:rPr>
                <w:rFonts w:cs="Calibri"/>
              </w:rPr>
              <w:t>alskiego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rolę Ligi Narodów w okresie międzywojennym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ocenia, jakie znaczenie miały w okresie międzywojennym ruchy na rzecz zjednoczenia Europy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Powstanie ZSRS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Gospodarka ZSRS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Rządy Stalina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Kult jednostki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Międzynarodowa działalność Kominternu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lastRenderedPageBreak/>
              <w:t>Zbrodnie sowieckie przed II wojną światową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Rywalizacja i współpraca ZSRS i Niemiec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Nowa Polityka Ekonomiczna, kult jednostki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utworzenie ZSRS (XII 1922)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Włodzimierza Lenina, Józefa Stalina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</w:t>
            </w:r>
            <w:r>
              <w:rPr>
                <w:rFonts w:cs="Calibri"/>
              </w:rPr>
              <w:t>awia zasady Nowej Polityki Ekonomicznej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 kult jednostki w ZSRS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komunizm wojenny, czystki, łagier, Gułag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funkcjonowanie NEP (1921–1928), traktat w Rapallo (IV 1922), początek rządów Stalina</w:t>
            </w:r>
            <w:r>
              <w:rPr>
                <w:rFonts w:eastAsia="Times" w:cs="Calibri"/>
              </w:rPr>
              <w:t xml:space="preserve"> </w:t>
            </w:r>
            <w:r>
              <w:rPr>
                <w:rFonts w:eastAsia="Times" w:cs="Calibri"/>
              </w:rPr>
              <w:lastRenderedPageBreak/>
              <w:t>(1924), , pakt Ribbentrop–Mołotow (23.08.1939)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Lwa Trockiego, Joachima von Ribbentropa, Wiaczesława Mołotowa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okoliczności powstania ZSRS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 komunizm wojenny i jakie niósł ze sobą skutki gospodarcze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jakim celu wprowadzono kult Józefa Stalina w ZSRS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 i jak działał system łagrów w ZSRS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opisuje relacje radziecko-niemieckie w okresie międzywojennym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Międzynarodówka Komunistyczna (Komintern), kol</w:t>
            </w:r>
            <w:r>
              <w:rPr>
                <w:rFonts w:cs="Calibri"/>
                <w:i/>
              </w:rPr>
              <w:t>ektywizacja rolnictwa, sowchoz, kołchoz, front ludowy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wielką czystkę (1936–1938), Wieli Głód na </w:t>
            </w:r>
            <w:r>
              <w:rPr>
                <w:rFonts w:eastAsia="Times" w:cs="Calibri"/>
              </w:rPr>
              <w:lastRenderedPageBreak/>
              <w:t>Ukrainie (1932–1933), operację polską NKWD (1937–1938)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przestrzeni obszar głodu w latach 1932–1933; regiony, w których </w:t>
            </w:r>
            <w:r>
              <w:rPr>
                <w:rFonts w:eastAsia="Times" w:cs="Calibri"/>
              </w:rPr>
              <w:t>znalazły się największe skupiska łagrów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i opisuje etapy przebudowy gospodarki ZSRS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cele gospodarcze przyświecały władzy radzieckiej po 1928 r.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skutki kolektywizacji rolnictwa w ZSRS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przykłady zbrodni sowi</w:t>
            </w:r>
            <w:r>
              <w:rPr>
                <w:rFonts w:cs="Calibri"/>
              </w:rPr>
              <w:t>eckich przed II wojną światową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charakteryzuje sposób sprawowania władzy przez Józefa Stalina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lokalizuje w czasie powołanie Kominter-nu (1919)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Grigorija Zinowiewa, Lwa Kamieniewa, Nikołaja Bucharina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działalność Komintern</w:t>
            </w:r>
            <w:r>
              <w:rPr>
                <w:rFonts w:cs="Calibri"/>
              </w:rPr>
              <w:t>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przedstawia metody, jakimi Józef Stalin pozbywał się swoich przeciwników politycznych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Józef Stalin zdecydował się na zbliżenie polityczne z III Rzeszą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 fasadowy charakter ZSRS jako państwa federacyjnego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ocenia politykę Józefa Stalina wobec przeciwników politycznych  i własnego narodu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ocenia, jakie skutki przyniosło zrealizowanie w praktyce planu budowy państwa komunistycznego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Skutki I wojny światowej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Czas koniunktury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Wielki kryzys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New Deal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 xml:space="preserve">stosuje pojęcia </w:t>
            </w:r>
            <w:r>
              <w:rPr>
                <w:rFonts w:cs="Calibri"/>
                <w:i/>
              </w:rPr>
              <w:t>Wielki Kryzys, New Deal,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Wielki Kryzys (1929-1933), wprowadzenie planu New Deal (1933)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zjawiska i procesy charakterystyczne dla Wielkiego Kryzysu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założenia New Deal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 xml:space="preserve">inflacja, </w:t>
            </w:r>
            <w:r>
              <w:rPr>
                <w:rFonts w:cs="Calibri"/>
                <w:i/>
              </w:rPr>
              <w:t>hiperinflacja, koniunktura, "czarny czwartek”, nacjonalizacja, interwencjonizm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„czarny czwartek” (24 X 1929)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Franklina Delano Roosevelta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gospodarcze i społeczne skutki I wojny światowej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</w:t>
            </w:r>
            <w:r>
              <w:rPr>
                <w:rFonts w:cs="Calibri"/>
              </w:rPr>
              <w:t>stawia działania podjęte w ramach realizacji New Deal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bańka kredytowa, deflacja, autarkia, handel barterowy, etatyzm, monopol, keynesizm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hiperinflację w Europie (1923),</w:t>
            </w:r>
            <w:r>
              <w:t xml:space="preserve"> </w:t>
            </w:r>
            <w:r>
              <w:rPr>
                <w:rFonts w:eastAsia="Times" w:cs="Calibri"/>
              </w:rPr>
              <w:t>okupację Zagłębia Ruhry przez aliantów (1923–19</w:t>
            </w:r>
            <w:r>
              <w:rPr>
                <w:rFonts w:eastAsia="Times" w:cs="Calibri"/>
              </w:rPr>
              <w:t>25)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Johna Keynesa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z jakiego powodu po I wojnie światowej pojawiło się zjawisko hiperinflacji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skutki gospodarcze miała tzw. bańka kredytowa w USA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epidemię grypy hiszpanki (1918–1920)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przedstawia, w jaki sposób państwa europejskie próbowały </w:t>
            </w:r>
            <w:r>
              <w:rPr>
                <w:rFonts w:cs="Calibri"/>
              </w:rPr>
              <w:lastRenderedPageBreak/>
              <w:t>chronić swoją gospodarkę przed Wielkim Kryzysem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rolę keynesizmu w wychodzeniu USA i państw europejskich z Wielkiego Kryzysu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ocenia skutki Wielkiego Kryzysu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Kryzys demokracji w Europie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Narodziny włoskiego faszyzmu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Republika Weimarska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Powstanie nazizmu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Przejęcie władzy przez Hitlera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Rządy Hitlera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Społeczeństwo III Rzeszy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Początki zbrodni hitlerowskich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pojęcia</w:t>
            </w:r>
            <w:r>
              <w:rPr>
                <w:rFonts w:cs="Calibri"/>
                <w:i/>
              </w:rPr>
              <w:t xml:space="preserve"> faszyzm, ruch narodowosocjalistyczny (nazizm), Führer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</w:t>
            </w:r>
            <w:r>
              <w:rPr>
                <w:rFonts w:eastAsia="Times" w:cs="Calibri"/>
              </w:rPr>
              <w:t>czasie początek rządów Mussoliniego (1922), początek rządów Hitlera (I 1933)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Benita Mussoliniego, Adolfa Hitlera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założenia doktryny faszyzmu i nazizmu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Duce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marsz na Rzym (1922), </w:t>
            </w:r>
            <w:r>
              <w:rPr>
                <w:rFonts w:eastAsia="Times" w:cs="Calibri"/>
              </w:rPr>
              <w:t>traktaty w Locarno (1925), „noc długich noży” (1934), ustawy norymberskie (1935), „noc kryształową” (1938)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Heinricha Himmlera, Josefa Goebbelsa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działania, jakie podjął Benito Mussolini w celu utworzenia państwa faszystowski</w:t>
            </w:r>
            <w:r>
              <w:rPr>
                <w:rFonts w:cs="Calibri"/>
              </w:rPr>
              <w:t>ego we Włoszech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przyczyny narodzin nazizmu w Niemczech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jakich okolicznościach Adolf Hitler przejął władzę w Niemczech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proces tworzenia niemieckiego państwa nazistowskiego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metody, które stosowali naziści w celu stwor</w:t>
            </w:r>
            <w:r>
              <w:rPr>
                <w:rFonts w:cs="Calibri"/>
              </w:rPr>
              <w:t>zenia posłusznego sobie społeczeństwa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rolę, jaką odgrywała propaganda w nazistowskich Niemczech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działania nazistów, które miały prowadzić do eksterminacji Żydów w Niemczech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protekcjonizm gospodarczy, eugenika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ruchu faszystowskiego we Włoszech (1919), pucz monachijski (1923), pakty laterańskie (1929), Republikę Weimarską (1919–1933), rozpoczęcie zbrojeń przez Niemcy (1935), remilitaryzację Nadrenii (1936)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Wik</w:t>
            </w:r>
            <w:r>
              <w:rPr>
                <w:rFonts w:cs="Calibri"/>
              </w:rPr>
              <w:t xml:space="preserve">tora Emanuela III, </w:t>
            </w:r>
            <w:r>
              <w:rPr>
                <w:rFonts w:cs="Calibri"/>
              </w:rPr>
              <w:lastRenderedPageBreak/>
              <w:t>Paula von Hindenburga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Europa w końcu lat 20. i na początku lat 30. XX w. przeżywała kryzys demokracji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odegrali Benito Mussolini i Adolf Hitler w budowaniu państwa totalitarnego we Włoszech i Nie</w:t>
            </w:r>
            <w:r>
              <w:rPr>
                <w:rFonts w:cs="Calibri"/>
              </w:rPr>
              <w:t>mczech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z czego wynikał antysemityzm nazistowski i jakie miał konsekwencje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okoliczności i skutki puczu monachijskiego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Adolf Hitler rozprawił się z przywódcami SA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przykłady zbrodni hitlerowskich w latach 3</w:t>
            </w:r>
            <w:r>
              <w:rPr>
                <w:rFonts w:cs="Calibri"/>
              </w:rPr>
              <w:t>0. XX w.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 Narodowej Partii Faszystowskiej we Włoszech (1921), powstanie obozów koncentracyjnych w Niemczech (1933), podpalenie Reichstagu (II 1933)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Alfreda Rosenberga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omawia proces tworzenia się faszyz</w:t>
            </w:r>
            <w:r>
              <w:rPr>
                <w:rFonts w:cs="Calibri"/>
              </w:rPr>
              <w:t>mu we Włoszech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sytuację wewnętrzną i politykę zagraniczną Republiki Weimarskiej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grupy, które zostały wykluczone ze społeczeństwa niemieckiego i przedstawia stosowane wobec nich metody represji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znaczenie naziści</w:t>
            </w:r>
            <w:r>
              <w:rPr>
                <w:rFonts w:cs="Calibri"/>
              </w:rPr>
              <w:t xml:space="preserve"> przypisywali eugenice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porównuje założenia ideowe włoskiego faszyzmu i niemieckiego nazizmu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 sposób naziści pozbyli się opozycji politycznej w Niemczech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ocenia, które założenia ideologii nazistowskiej mogły prowadzić do zbrodniczej d</w:t>
            </w:r>
            <w:r>
              <w:rPr>
                <w:rFonts w:cs="Calibri"/>
              </w:rPr>
              <w:t>ziałalności jej zwolenników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działania włoskich faszystów i niemieckich nazistów, które świadczą o totalitarnym charakterze stworzonych przez nich państw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Emancypacja kobiet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Rozwój oświaty </w:t>
            </w:r>
            <w:r>
              <w:rPr>
                <w:rFonts w:cs="Calibri"/>
                <w:iCs/>
              </w:rPr>
              <w:br/>
            </w:r>
            <w:r>
              <w:rPr>
                <w:rFonts w:cs="Calibri"/>
                <w:iCs/>
              </w:rPr>
              <w:t>i sytuacja wyznaniowa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Rozwój mass mediów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lastRenderedPageBreak/>
              <w:t>Kultura masowa</w:t>
            </w:r>
            <w:r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br/>
            </w:r>
            <w:r>
              <w:rPr>
                <w:rFonts w:cs="Calibri"/>
                <w:iCs/>
              </w:rPr>
              <w:t>w okresie międzywojennym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Rozwój techniki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Architektura okresu międzywojennego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demokratyzacja, społeczeństwo masowe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społeczne, polityczne i kulturowe skutki emancypacji kobiet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wymienia cechy kultury masowej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pojęcia</w:t>
            </w:r>
            <w:r>
              <w:rPr>
                <w:rFonts w:cs="Calibri"/>
                <w:i/>
              </w:rPr>
              <w:t xml:space="preserve"> m</w:t>
            </w:r>
            <w:r>
              <w:rPr>
                <w:rFonts w:cs="Calibri"/>
                <w:i/>
              </w:rPr>
              <w:t>ass media, społeczeństwo konsumpcyjne, socrealizm, modernizm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omawia przyczyny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i skutki powstania kultury masowej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na czym polegał socrealizm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cechy charakterystyczne architektury okresu międzywojennego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pojęcie</w:t>
            </w:r>
            <w:r>
              <w:rPr>
                <w:rFonts w:cs="Calibri"/>
                <w:i/>
              </w:rPr>
              <w:t xml:space="preserve"> funkcjonalizm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pierwszą audycję telewizyjną (1928), </w:t>
            </w:r>
            <w:r>
              <w:rPr>
                <w:rFonts w:cs="Calibri"/>
              </w:rPr>
              <w:t>ogłoszenie Karty ateńskiej (1933)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dlaczego w okresie międzywojennym pogłębiło się zjawisko laicyzacji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kierunki w rozwoju techniki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</w:t>
            </w:r>
            <w:r>
              <w:rPr>
                <w:rFonts w:cs="Calibri"/>
              </w:rPr>
              <w:t xml:space="preserve">jęcie </w:t>
            </w:r>
            <w:r>
              <w:rPr>
                <w:rFonts w:cs="Calibri"/>
                <w:i/>
              </w:rPr>
              <w:t>Karta ateńska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Le Corbusiera, Waltera Gropiusa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porównuje rozwój kultury masowej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w państwach demokratycznych i totalitarnych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ocenia skutki społeczne demokratyzacji życia po I wojnie światowej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ocenia, które wynalazki </w:t>
            </w:r>
            <w:r>
              <w:rPr>
                <w:rFonts w:cs="Calibri"/>
              </w:rPr>
              <w:t xml:space="preserve">upowszechnione </w:t>
            </w:r>
            <w:r>
              <w:rPr>
                <w:rFonts w:cs="Calibri"/>
              </w:rPr>
              <w:lastRenderedPageBreak/>
              <w:t>w okresie międzywojennym najbardziej zmieniły życie ludzi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Podboje Włoch </w:t>
            </w:r>
            <w:r>
              <w:rPr>
                <w:rFonts w:cs="Calibri"/>
                <w:iCs/>
              </w:rPr>
              <w:br/>
            </w:r>
            <w:r>
              <w:rPr>
                <w:rFonts w:cs="Calibri"/>
                <w:iCs/>
              </w:rPr>
              <w:t>i Japonii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Militaryzacja Niemiec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Wojna domowa </w:t>
            </w:r>
            <w:r>
              <w:rPr>
                <w:rFonts w:cs="Calibri"/>
                <w:iCs/>
              </w:rPr>
              <w:br/>
            </w:r>
            <w:r>
              <w:rPr>
                <w:rFonts w:cs="Calibri"/>
                <w:iCs/>
              </w:rPr>
              <w:t>w Hiszpanii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Przyłączenie Austrii do Niemiec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Rozbiory Czechosłowacji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Anschluss, państwa osi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ukształtowanie się osi Rzym–Berlin–Tokio (1936–1937), Anschluss Austrii (III 1938), aneksję Czechosłowacji przez Niemcy (III 1939)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zdobycze Niemiec po przejęciu władzy przez Hitlera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Ben</w:t>
            </w:r>
            <w:r>
              <w:rPr>
                <w:rFonts w:cs="Calibri"/>
              </w:rPr>
              <w:t>ita Mussoliniego, Adolfa Hitlera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.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Blitzkrieg, appeasement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wojnę domową w Hiszpanii (VII 1936 – III 1939), układ monachijski (IX 1938)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Francisca Franco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działania Adolfa Hitlera </w:t>
            </w:r>
            <w:r>
              <w:rPr>
                <w:rFonts w:cs="Calibri"/>
              </w:rPr>
              <w:t>zmierzające do uczynienia z Niemiec potęgi militarnej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w jakich okolicznościach doszło do zwołania międzynarodowej konferencji  w Monachium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postanowienia konferencji monachijskiej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wyjaśnia, na czym polegała polityka appeasementu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</w:t>
            </w:r>
            <w:r>
              <w:rPr>
                <w:rFonts w:eastAsia="Times" w:cs="Calibri"/>
              </w:rPr>
              <w:t>mawia przyczyny i skutki Anschlussu Austrii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etapy ekspansji terytorialnej nazistowskich Niemiec w latach 30. XX w.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pakt antykominternowski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powstanie cesarstwa Mandżukuo (1931), początek niemieckich zbrojeń</w:t>
            </w:r>
            <w:r>
              <w:rPr>
                <w:rFonts w:eastAsia="Times" w:cs="Calibri"/>
              </w:rPr>
              <w:t xml:space="preserve"> (1935), napaść Włoch na Etiopię (X 1935 – V 1936), remilitaryzację Nadrenii (1936),</w:t>
            </w:r>
            <w:r>
              <w:t xml:space="preserve"> </w:t>
            </w:r>
            <w:r>
              <w:rPr>
                <w:rFonts w:eastAsia="Times" w:cs="Calibri"/>
              </w:rPr>
              <w:t xml:space="preserve">napaść Japonii na Chiny (1937), </w:t>
            </w:r>
            <w:r>
              <w:t xml:space="preserve"> </w:t>
            </w:r>
            <w:r>
              <w:rPr>
                <w:rFonts w:eastAsia="Times" w:cs="Calibri"/>
              </w:rPr>
              <w:t>, zajęcia Albanii przez Włochy (1939), aneksję Kłajpedy przez Niemcy (III 1939)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identyfikuje postacie Neville’a Chamberlaina, Edouarda </w:t>
            </w:r>
            <w:r>
              <w:rPr>
                <w:rFonts w:cs="Calibri"/>
              </w:rPr>
              <w:t>Daladiera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omawia ekspansję terytorialną Japonii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w Azji i jej skutki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 przedstawia podboje Włoch w Afryce i Europie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proces militaryzacji Niemiec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proces budowania sojuszy polityczno-militarnych przez III Rzeszę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los</w:t>
            </w:r>
            <w:r>
              <w:rPr>
                <w:rFonts w:eastAsia="Times" w:cs="Calibri"/>
              </w:rPr>
              <w:t>y Czechosłowacji po konferencji monachijskiej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wystąpienie Włoch z Ligi Narodów (1936), rzeź nankińską (1937/1938), zniszczenie Guerniki (1937)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Hajle Sellasjego, Emila Hachy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przyczyny wojny domowej w Hi</w:t>
            </w:r>
            <w:r>
              <w:rPr>
                <w:rFonts w:eastAsia="Times" w:cs="Calibri"/>
              </w:rPr>
              <w:t>szpanii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jaki wpływ na przebieg wojny w Hiszpanii miało wsparcie niemieckie i włoskie udzielone gen. Francisco Franco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wyjaśnia, kto i dlaczego opowiedział się po stronie wojsk republikańskich w wojnie domowej w Hiszpanii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porównuje politykę p</w:t>
            </w:r>
            <w:r>
              <w:rPr>
                <w:rFonts w:eastAsia="Times" w:cs="Calibri"/>
              </w:rPr>
              <w:t xml:space="preserve">odbojów Włoch i III </w:t>
            </w:r>
            <w:r>
              <w:rPr>
                <w:rFonts w:eastAsia="Times" w:cs="Calibri"/>
              </w:rPr>
              <w:lastRenderedPageBreak/>
              <w:t>Rzeszy w okresie międzywojennym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ocenia postawę państw europejskich wobec wojny domowej w Hiszpanii</w:t>
            </w:r>
          </w:p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eastAsia="Times" w:cs="Calibri"/>
              </w:rPr>
              <w:t xml:space="preserve">- ocenia skutki stosowania polityki </w:t>
            </w:r>
            <w:r>
              <w:rPr>
                <w:rFonts w:cs="Calibri"/>
                <w:i/>
              </w:rPr>
              <w:t xml:space="preserve">appeasementu </w:t>
            </w:r>
            <w:r>
              <w:rPr>
                <w:rFonts w:cs="Calibri"/>
              </w:rPr>
              <w:t>wobec Adolfa Hitlera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b/>
                <w:bCs/>
                <w:lang w:eastAsia="pl-PL"/>
              </w:rPr>
              <w:t>II Rzeczpospolita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Pierwsze ośrodki władzy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Odzyskanie </w:t>
            </w:r>
            <w:r>
              <w:rPr>
                <w:rFonts w:cs="Calibri"/>
                <w:iCs/>
                <w:lang w:eastAsia="pl-PL"/>
              </w:rPr>
              <w:t>niepodległości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Ustrój nowego państwa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Trudne początki niepodległości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przejęcie przez Józefa Piłsudskiego władzy wojskowej w Polsce (11 XI 1918), uchwalenie małej konstytucji (20 II 1919)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Józefa Piłsudskiego, </w:t>
            </w:r>
            <w:r>
              <w:rPr>
                <w:rFonts w:cs="Calibri"/>
              </w:rPr>
              <w:t>Ignacego Jana Paderewskiego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wyjaśnia, dlaczego dzień 11 listopada 1918 r. jest uważany za datę odzyskania przez Polskę niepodległości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działalność Rady Regencyjnej (X 1917 – XI 1918), objęcie przez Józefa Piłsudskiego funkcji Tymcza</w:t>
            </w:r>
            <w:r>
              <w:rPr>
                <w:rFonts w:eastAsia="Times" w:cs="Calibri"/>
              </w:rPr>
              <w:t>sowego Naczelnika Państwa (XI 1918), otwarcie obrad Sejmu Ustawodawczego (II 1920)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siedziby pierwszych ośrodków władzy na ziemiach polskich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Ignacego Daszyńskiego, Wincentego Witosa, Jędrzeja Moraczewskiego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wydarzenia, które doprowadziły do odzyskanie przez Polskę niepodległości  w 1918 r.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lokalne ośrodki polskiej władzy powstałe w 1918 r.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opisuje problemy, na jakie napotykała integracja ziem wchodzących w skład odrodzonego państwa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</w:t>
            </w:r>
            <w:r>
              <w:rPr>
                <w:rFonts w:eastAsia="Times" w:cs="Calibri"/>
              </w:rPr>
              <w:t>okalizuje w czasie powstanie Tymczasowego Rządu Ludowego Republiki Polskiej (XI 1918), rząd Jędrzeja Moraczewskiego (XI 1918 – I 1919), wybory do Sejmu Ustawodawczego (I 1919), rząd Ignacego Jana Paderewskiego (I – XII 1919)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porównuje programy lokalnych </w:t>
            </w:r>
            <w:r>
              <w:rPr>
                <w:rFonts w:cs="Calibri"/>
              </w:rPr>
              <w:t>ośrodków polskiej władzy powstałych w 1918 r.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ustrój II Rzeczypospolitej wynikający z małej konstytucji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omawia kolejne etapy odradzania się państwa polskiego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przedstawia i ocenia reformy rządu Jędrzeja Moraczewskiego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zniszczenia</w:t>
            </w:r>
            <w:r>
              <w:rPr>
                <w:rFonts w:eastAsia="Times" w:cs="Calibri"/>
              </w:rPr>
              <w:t xml:space="preserve"> wojenne na ziemiach polskich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rolę Józefa Piłsudskiego w procesie kształtowania się początków niepodległości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- wyjaśnia, jakie znaczenie dla odrodzonego państwa polskiego miało objęcie urzędu premiera przez Ignacego Jana Paderewskiego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Jaka </w:t>
            </w:r>
            <w:r>
              <w:rPr>
                <w:rFonts w:cs="Calibri"/>
                <w:iCs/>
                <w:lang w:eastAsia="pl-PL"/>
              </w:rPr>
              <w:t>powinna być odrodzona Polska?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Powstanie wielkopolskie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Powrót Pomorza do Polski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Wolne Miasto Gdańsk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I powstanie śląskie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II powstanie śląskie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Plebiscyt i III powstanie śląskie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Spór o Śląsk Cieszyński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Plebiscyt na Warmii, Mazurach i Powiślu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pojęcie </w:t>
            </w:r>
            <w:r>
              <w:rPr>
                <w:rFonts w:cs="Calibri"/>
                <w:i/>
              </w:rPr>
              <w:t>plebiscyt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tereny, który były przedmiotem sporu między Rzecząpospolitą a Niemcami po I wojnie światowej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obszary plebiscytowe, skutki plebiscytów na Warmii, Mazurach, Powiślu i Górnym Śląsku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Roman</w:t>
            </w:r>
            <w:r>
              <w:rPr>
                <w:rFonts w:cs="Calibri"/>
              </w:rPr>
              <w:t>a Dmowskiego, Józefa Piłsudskiego, Ignacego Jana Paderewskiego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założenia koncepcji inkorporacyjnej i federacyjnej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koncepcja inkorporacyjna, koncepcja federacyjna (koncepcja jagiellońska)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powstanie </w:t>
            </w:r>
            <w:r>
              <w:rPr>
                <w:rFonts w:eastAsia="Times" w:cs="Calibri"/>
              </w:rPr>
              <w:t>wielkopolskie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lokalizuje w przest</w:t>
            </w:r>
            <w:r>
              <w:rPr>
                <w:rFonts w:eastAsia="Times" w:cs="Calibri"/>
              </w:rPr>
              <w:t>rzeni zasięg powstania wielkopolskiego, miejsce symbolicznych zaślubin Polski z morzem, Wolne Miasto Gdańsk, zasięg powstań śląskich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Józefa Hallera, Wojciecha Korfantego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i skutki powstania wielkopolskiego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</w:t>
            </w:r>
            <w:r>
              <w:rPr>
                <w:rFonts w:cs="Calibri"/>
              </w:rPr>
              <w:t>awia znaczenie powrotu Pomorza do Polski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przyczyny i skutki powstań śląskich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wyniki plebiscytów na Górnym Śląsku oraz na Warmii, Mazurach i Powiślu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przyczyny i skutki sporu polsko-czeskiego o Śląsk Cieszyński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 xml:space="preserve">lokalizuje w </w:t>
            </w:r>
            <w:r>
              <w:rPr>
                <w:rFonts w:eastAsia="Times" w:cs="Calibri"/>
              </w:rPr>
              <w:t>czasie przybycie I.J. Paderewskiego do Poznania (26 XII 1918), podpisanie traktatu wersalskiego (VI 1919), zaślubiny Polski z morzem (II 1920)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Stanisława Taczaka, Józefa Dowbora-Muśnickiego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przedstawia okoliczności wybuchu powstan</w:t>
            </w:r>
            <w:r>
              <w:rPr>
                <w:rFonts w:cs="Calibri"/>
              </w:rPr>
              <w:t>ia wielkopolskiego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wyjaśnia, w jaki sposób rozstrzygnięto polsko-niemiecki spór o Pomorze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międzynarodowe decyzje, jakie zapadły w kwestii podziału Górnego Śląska po III powstaniu śląskim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pojęcie</w:t>
            </w:r>
            <w:r>
              <w:rPr>
                <w:rFonts w:cs="Calibri"/>
                <w:i/>
              </w:rPr>
              <w:t xml:space="preserve"> konwencja górnośląska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</w:t>
            </w:r>
            <w:r>
              <w:rPr>
                <w:rFonts w:eastAsia="Times" w:cs="Calibri"/>
              </w:rPr>
              <w:t xml:space="preserve"> w czasie rozejmu w Trewirze (II 1919), podział Śląska Cieszyńskiego (VII 1919), podział Górnego Śląska (X 1921)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porównuje i ocenia koncepcje polityczne dotyczące kształtu odrodzonej Rzeczypospolitej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wymienia uprawnienia, jakie przyznano Polsce w Wolny</w:t>
            </w:r>
            <w:r>
              <w:rPr>
                <w:rFonts w:cs="Calibri"/>
              </w:rPr>
              <w:t>m Mieście Gdańsku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ocenia, czy podział Górnego Śląska po III powstaniu śląskim był korzystny dla Polski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problemy, które mogły wynikać z podziału Górnego Śląska oraz zapisów traktatu wersalskiego dotyczących Pomorza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Konflikt polsko-ukraiński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Początek konfliktu z bolszewikami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lastRenderedPageBreak/>
              <w:t>Ofensywa bolszewików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Bitwa Warszawska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Pokój ryski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Sprawa Wileńszczyzny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cud nad Wisłą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wojnę polsko-bolszewicka (14 II 1919 – 18 </w:t>
            </w:r>
            <w:r>
              <w:rPr>
                <w:rFonts w:eastAsia="Times" w:cs="Calibri"/>
              </w:rPr>
              <w:lastRenderedPageBreak/>
              <w:t>III 1921), pokój ryski (18 III 1921)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cza</w:t>
            </w:r>
            <w:r>
              <w:rPr>
                <w:rFonts w:eastAsia="Times" w:cs="Calibri"/>
              </w:rPr>
              <w:t>sie i przestrzeni Bitwę Warszawską (13-15 VIII 1920)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Józefa Piłsudskiego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- wyjaśnia, dlaczego Bitwę Warszawską nazwano </w:t>
            </w:r>
            <w:r>
              <w:rPr>
                <w:rFonts w:eastAsia="Times" w:cs="Calibri"/>
                <w:i/>
              </w:rPr>
              <w:t>cudem nad Wisłą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postanowienia pokoju ryskiego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Orlęta Lwowskie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</w:t>
            </w:r>
            <w:r>
              <w:rPr>
                <w:rFonts w:eastAsia="Times" w:cs="Calibri"/>
              </w:rPr>
              <w:t xml:space="preserve">wojnę polsko-ukraińską (XI 1918 – VII </w:t>
            </w:r>
            <w:r>
              <w:rPr>
                <w:rFonts w:eastAsia="Times" w:cs="Calibri"/>
              </w:rPr>
              <w:lastRenderedPageBreak/>
              <w:t>1919), utworzenie Litwy Środkowej (X 1920), operację niemeńską (IX 1920)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granicę określoną w pokoju ryskim, terytorium Litwy Środkowej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czasie i przestrzeni bitwę pod Komarowem </w:t>
            </w:r>
            <w:r>
              <w:rPr>
                <w:rFonts w:eastAsia="Times" w:cs="Calibri"/>
              </w:rPr>
              <w:t>(VIII 1920)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Michaiła Tuchaczewskiego, Tadeusza Rozwadowskiego, Lucjana Żeligowskiego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wojny polsko-bolszewickiej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jaką rolę odgrywała wojna propagandowa prowadzona w 1920 r. przez obie strony konfliktu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- </w:t>
            </w:r>
            <w:r>
              <w:rPr>
                <w:rFonts w:eastAsia="Times" w:cs="Calibri"/>
              </w:rPr>
              <w:t>wyjaśnia, na czym polegał polski plan obrony Warszawy przed wojskami bolszewickimi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linia Curzona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zawarcie sojuszu II RP z </w:t>
            </w:r>
            <w:r>
              <w:rPr>
                <w:rFonts w:eastAsia="Times" w:cs="Calibri"/>
              </w:rPr>
              <w:lastRenderedPageBreak/>
              <w:t>URL (IV 1920), utworzenie Rady Obrony Państwa (VII 1920)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lokalizuje w czasie i przestrzeni </w:t>
            </w:r>
            <w:r>
              <w:rPr>
                <w:rFonts w:eastAsia="Times" w:cs="Calibri"/>
              </w:rPr>
              <w:t>zajęcie Kijowa przez wojska polskie i ukraińskie (V 1920)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linię Curzona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Symona Petlury, Władysława Grabskiego, Wincentego Witosa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walki Polaków o Lwów, Galicję Wschodnią i Wołyń w latach 1918-1919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jakich okolicznościach doszło do zawarcia sojuszu polsko-ukraińskiego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skutki polityczne i militarne miała ofensywa bolszewików w 1920 r.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etapy Bitwy Warszawskiej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porównuje siły obu armii biorących udział w Bitwie </w:t>
            </w:r>
            <w:r>
              <w:rPr>
                <w:rFonts w:eastAsia="Times" w:cs="Calibri"/>
              </w:rPr>
              <w:t>Warszawskiej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>- wyjaśnia, co zdecydowało o sukcesie Polaków w Bitwie Warszawskiej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w jaki sposób rozwiązano polsko-litewski spór o Wilno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zawarcie traktatu brzeskiego z URL (II 1918)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Feliksa Dzierżyńsk</w:t>
            </w:r>
            <w:r>
              <w:rPr>
                <w:rFonts w:cs="Calibri"/>
              </w:rPr>
              <w:t xml:space="preserve">iego, </w:t>
            </w:r>
            <w:r>
              <w:rPr>
                <w:rFonts w:cs="Calibri"/>
              </w:rPr>
              <w:lastRenderedPageBreak/>
              <w:t>Juliana Marchlewskiego, Siemiona Budionnego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proces tworzenia się państwowości ukraińskiej w Galicji Wschodniej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postanowienia konferencji w Spa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skutki polityczne i militarne konferencji w Spa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pertraktacj</w:t>
            </w:r>
            <w:r>
              <w:rPr>
                <w:rFonts w:cs="Calibri"/>
              </w:rPr>
              <w:t>e polsko-sowieckie w Mińsku i ich konsekwencje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lastRenderedPageBreak/>
              <w:t>- ocenia polityczne i militarne znaczenie Bitwy Warszawskiej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- ocenia sposób rozwiązania polsko-litewskiego sporu </w:t>
            </w:r>
            <w:r>
              <w:rPr>
                <w:rFonts w:eastAsia="Times" w:cs="Calibri"/>
              </w:rPr>
              <w:br/>
            </w:r>
            <w:r>
              <w:rPr>
                <w:rFonts w:eastAsia="Times" w:cs="Calibri"/>
              </w:rPr>
              <w:t>o Wilno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Konstytucja marcowa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Scena polityczna II Rzeczypospolitej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Elekcja i śmierć </w:t>
            </w:r>
            <w:r>
              <w:rPr>
                <w:rFonts w:cs="Calibri"/>
                <w:iCs/>
                <w:lang w:eastAsia="pl-PL"/>
              </w:rPr>
              <w:t>prezydenta Narutowicza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Rządy parlamentarne w II Rzeczypospolitej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uchwalenie konstytucji marcowej (17 III 1921),</w:t>
            </w:r>
            <w:r>
              <w:t xml:space="preserve"> </w:t>
            </w:r>
            <w:r>
              <w:rPr>
                <w:rFonts w:eastAsia="Times" w:cs="Calibri"/>
              </w:rPr>
              <w:t>zabójstwo prezydenta G. Narutowicza (16 XII 1922)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Gabriela Narutowicza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ustrój II Rzeczyposp</w:t>
            </w:r>
            <w:r>
              <w:rPr>
                <w:rFonts w:cs="Calibri"/>
              </w:rPr>
              <w:t>olitej na podstawie konstytucji marcowej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wybór G. Narutowicza na prezydenta (9 XII 1922)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Macieja Rataja, Stanisława Wojciechowskiego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 zakres paw i wolności obywatelskich określonych w konstytucji </w:t>
            </w:r>
            <w:r>
              <w:rPr>
                <w:rFonts w:cs="Calibri"/>
              </w:rPr>
              <w:t>marcowej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rządy parlamentarne w II Rzeczypospolitej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utworzenie Komisji Konstytucyjnej (II 1919), </w:t>
            </w:r>
            <w:r>
              <w:t>wybory do Sejmu I kadencji (XI 1922)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Władysława Sikorskiego, Maurycego Zamoyskiego, Ignacego Dasz</w:t>
            </w:r>
            <w:r>
              <w:rPr>
                <w:rFonts w:cs="Calibri"/>
              </w:rPr>
              <w:t>yńskiego, Jana Baudouina de Courtenay, Władysława Grabskiego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proces prac nad konstytucją marcową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scenę polityczną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proces wyboru pierwszego prezydenta II Rzeczypospolitej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zakres kompetencj</w:t>
            </w:r>
            <w:r>
              <w:rPr>
                <w:rFonts w:cs="Calibri"/>
              </w:rPr>
              <w:t>i prezydenta zapisanych w konstytucji marcowej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rządy parlamentarne w II Rzeczypospolitej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Kryzys rządów parlamentarnych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Przewrót majowy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Nowela sierpniowa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Rządy sanacyjne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lastRenderedPageBreak/>
              <w:t>Konstytucja kwietniowa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Represje wobec opozycji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Obóz sanacyjny po śmierci </w:t>
            </w:r>
            <w:r>
              <w:rPr>
                <w:rFonts w:cs="Calibri"/>
                <w:iCs/>
                <w:lang w:eastAsia="pl-PL"/>
              </w:rPr>
              <w:t>Piłsudskiego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Polski autorytaryzm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pojęcia</w:t>
            </w:r>
            <w:r>
              <w:rPr>
                <w:rFonts w:cs="Calibri"/>
                <w:i/>
              </w:rPr>
              <w:t xml:space="preserve"> sanacja, autorytaryzm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przewrót majowy (12-</w:t>
            </w:r>
            <w:r>
              <w:rPr>
                <w:rFonts w:eastAsia="Times" w:cs="Calibri"/>
              </w:rPr>
              <w:lastRenderedPageBreak/>
              <w:t>15 V 1926), konstytucję kwietniową (24 IV 1935)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Józefa Piłsudskiego, Ignacego Mościckiego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skutki polityczn</w:t>
            </w:r>
            <w:r>
              <w:rPr>
                <w:rFonts w:cs="Calibri"/>
              </w:rPr>
              <w:t>e przewrotu majowego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partyjniactwo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prezydenturę I. Mościckiego (VI 1926 – IX </w:t>
            </w:r>
            <w:r>
              <w:rPr>
                <w:rFonts w:eastAsia="Times" w:cs="Calibri"/>
              </w:rPr>
              <w:lastRenderedPageBreak/>
              <w:t>1939), uchwalenie noweli sierpniowej (1926), wybory brzeskie (XI 1930), śmierć J. Piłsudskiego (12 V 1935)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</w:t>
            </w:r>
            <w:r>
              <w:rPr>
                <w:rFonts w:cs="Calibri"/>
              </w:rPr>
              <w:t>Wincentego Witosa, Stanisława Wojciechowskiego, Józefa Becka, Edwarda Rydza-Śmigłego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jakie zmiany ustrojowe wprowadziła konstytucja kwietniowa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polegała dekompozycja obozu sanacji po śmierci Józefa Piłsudskiego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cechy</w:t>
            </w:r>
            <w:r>
              <w:rPr>
                <w:rFonts w:cs="Calibri"/>
              </w:rPr>
              <w:t xml:space="preserve"> ustroju autorytarnego w Polsce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pojęcia </w:t>
            </w:r>
            <w:r>
              <w:rPr>
                <w:rFonts w:cs="Calibri"/>
                <w:i/>
              </w:rPr>
              <w:t>wybory brzeskie,</w:t>
            </w:r>
            <w:r>
              <w:rPr>
                <w:i/>
              </w:rPr>
              <w:t xml:space="preserve"> g</w:t>
            </w:r>
            <w:r>
              <w:rPr>
                <w:rFonts w:cs="Calibri"/>
                <w:i/>
              </w:rPr>
              <w:t>etto ławkowe, numerus clausus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powstanie BBWR (1928), Kongres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Obrony Prawa i Wolności Ludu (VI 1930), proces brzeski (1931–1932)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identyfikuje postacie Kazimierza </w:t>
            </w:r>
            <w:r>
              <w:rPr>
                <w:rFonts w:cs="Calibri"/>
              </w:rPr>
              <w:t>Bartla, Walerego Sławka, Adama Koca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przejawy kryzysu politycznego w Polsce w połowie lat 20. XX w.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miał odgrywać BBWR w polskim życiu politycznym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przebieg przewrotu majowego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ugrupowania opozycyjne wobec rz</w:t>
            </w:r>
            <w:r>
              <w:rPr>
                <w:rFonts w:cs="Calibri"/>
              </w:rPr>
              <w:t>ądów sanacji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w jaki sposób sanacja rozprawiła się w opozycją polityczną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 xml:space="preserve">założenie obozu w Berezie Kartuskiej (1934), powstanie OZN (1937), powstanie Frontu </w:t>
            </w:r>
            <w:r>
              <w:rPr>
                <w:rFonts w:eastAsia="Times" w:cs="Calibri"/>
              </w:rPr>
              <w:lastRenderedPageBreak/>
              <w:t>Morges (1936), powstanie ONR (1934)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Bronis</w:t>
            </w:r>
            <w:r>
              <w:rPr>
                <w:rFonts w:cs="Calibri"/>
              </w:rPr>
              <w:t>ława Pierackiego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porównuje pozycję i uprawnienia prezydenta w konstytucji marcowej i kwietniowej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przejawy antysemityzmu na polskich uczelniach w II Rzeczypospolitej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ocenia wpływ kryzysu wewnętrznego na pozycje międzynarodową II Rzeczypo</w:t>
            </w:r>
            <w:r>
              <w:rPr>
                <w:rFonts w:cs="Calibri"/>
              </w:rPr>
              <w:t>spolitej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ocenia decyzję Józefa Piłsudskiego o dokonaniu przewrotu politycznego w Polsce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ocenia politykę rządów sanacji wobec opozycji</w:t>
            </w: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Społeczeństwo II Rzeczypospolitej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lastRenderedPageBreak/>
              <w:t>Mniejszości narodowe w Rzeczypospolitej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>Problemy gospodarcze II Rzeczypospolitej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Reformy Grabskiego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Budowa portu w Gdyni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Inwestycje przemysłowe w latach 30.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 xml:space="preserve">- stosuje pojęcie </w:t>
            </w:r>
            <w:r>
              <w:rPr>
                <w:rFonts w:cs="Calibri"/>
                <w:i/>
              </w:rPr>
              <w:t>Polska A i B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</w:t>
            </w:r>
            <w:r>
              <w:rPr>
                <w:rFonts w:eastAsia="Times" w:cs="Calibri"/>
              </w:rPr>
              <w:t>lokalizuje w czasie wprowadzenie reformy walutowej (1924), budowę Centralnego Okręgu Przemysłowego (1936–1939)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Centralny</w:t>
            </w:r>
            <w:r>
              <w:rPr>
                <w:rFonts w:eastAsia="Times" w:cs="Calibri"/>
              </w:rPr>
              <w:t xml:space="preserve"> Okręg Przemysłowy, podział na Polskę A i B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Eugeniusza Kwiatkowskiego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mniejszości narodowe i wyznaniowe w społeczeństwie II Rzeczypospolitej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dlaczego Gdynia była nazywana polskim oknem na świat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lastRenderedPageBreak/>
              <w:t>- stosuje pojęci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i/>
              </w:rPr>
              <w:t>wojna celna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rozpoczęcie budowy </w:t>
            </w:r>
            <w:r>
              <w:rPr>
                <w:rFonts w:eastAsia="Times" w:cs="Calibri"/>
              </w:rPr>
              <w:lastRenderedPageBreak/>
              <w:t>portu w Gdyni (1921), uchwalenie ustawy o reformie rolnej (1925), wojnę celną (1925–1934)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główne okręgi przemysłowe II Rzeczypospolitej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Władysława Grabs</w:t>
            </w:r>
            <w:r>
              <w:rPr>
                <w:rFonts w:cs="Calibri"/>
              </w:rPr>
              <w:t>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strukturę etniczną, wyznaniową i zawodową społeczeństwa II Rzeczypospolitej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najważniejsze problemy gospodarcze, przed którymi stanęła II Rzeczpospolita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na czym polegała i jakie miała skutki wojna celna z Niemcami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</w:t>
            </w:r>
            <w:r>
              <w:rPr>
                <w:rFonts w:cs="Calibri"/>
              </w:rPr>
              <w:t>ienia cechy charakterystyczne Wielkiego Kryzysu w Polsce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wyjaśnia, jaką rolę miał odegrać COP w rozwoju gospodarczym Polski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lastRenderedPageBreak/>
              <w:t xml:space="preserve">- lokalizuje w przestrzeni województwa, w których dominowali </w:t>
            </w:r>
            <w:r>
              <w:rPr>
                <w:rFonts w:eastAsia="Times" w:cs="Calibri"/>
              </w:rPr>
              <w:lastRenderedPageBreak/>
              <w:t>przedstawiciele mniejszości narodowych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charakteryzuje mniejszości </w:t>
            </w:r>
            <w:r>
              <w:rPr>
                <w:rFonts w:cs="Calibri"/>
              </w:rPr>
              <w:t xml:space="preserve">narodowe zamieszkujące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II Rzeczpospolitą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 okoliczności budowy portu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w Gdyni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przykłady inwestycji zrealizowanych w ramach COP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zasługi Eugeniusza Kwiatkowskiego dla rozwoju polskiej gospodarki</w:t>
            </w:r>
            <w:r>
              <w:rPr>
                <w:rFonts w:cs="Calibri"/>
              </w:rPr>
              <w:br/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omawia sytuację prawn</w:t>
            </w:r>
            <w:r>
              <w:rPr>
                <w:rFonts w:cs="Calibri"/>
              </w:rPr>
              <w:t>ą mniejszości narodowych w Polsce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>- omawia realizację reform gospodarczych przez rząd Władysława Grabskiego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ocenia politykę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II Rzeczypospolitej wobec mniejszości narodowych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lastRenderedPageBreak/>
              <w:t xml:space="preserve">- ocenia skuteczność reform gospodarczych podejmowanych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w II Rzeczypospolitej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Początki oświaty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II Rzeczypospolitej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Reformy szkolnictwa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Nauka polska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Literatura okresu międzywojennego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Sztuka i architektura w II Rzeczypospolitej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Kino i radio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międzywojennej Polsce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 xml:space="preserve">Sport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II Rzeczypospolitej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reformę </w:t>
            </w:r>
            <w:r>
              <w:rPr>
                <w:rFonts w:eastAsia="Times" w:cs="Calibri"/>
              </w:rPr>
              <w:t>edukacji Janusza Jędrzejewicza (1932)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Janusza Jędrzejewicza, Stefana Żeromskiego, Władysława Reymonta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reformy szkolnictwa przeprowadzone w II Rzeczypospolitej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wymienia dziedziny naukowe, w których polscy uczeni zyskali </w:t>
            </w:r>
            <w:r>
              <w:rPr>
                <w:rFonts w:cs="Calibri"/>
              </w:rPr>
              <w:t>uznanie w latach 20. i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reformę edukacji Stanisława Grabskiego (1924)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Stanisława Grabskiego, Stefana Banacha, Zofii Nałkowskiej, Witolda Gombrowicza, Brunona Schulza, Stanisława Ignacego Witkiewicz – Witkace</w:t>
            </w:r>
            <w:r>
              <w:rPr>
                <w:rFonts w:cs="Calibri"/>
              </w:rPr>
              <w:t>go, Czesława Miłosza, Juliana Tuwima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osiągnięcia polskiej literatury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wymienia nurty, jakie dominowały w polskim malarstwie dwudziestolecia międzywojennego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przedstawia najważniejszych twórców polskiej literatury w okresie międzywojennym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Nagrodę Nobla dla Władysława Reymonta (1924)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Ludwika Hirszfelda, Marii Dąbrowskiej, Tadeusza Dołęgi-Mostowicza,</w:t>
            </w:r>
            <w:r>
              <w:t xml:space="preserve"> </w:t>
            </w:r>
            <w:r>
              <w:rPr>
                <w:rFonts w:cs="Calibri"/>
              </w:rPr>
              <w:t>Tadeusza Boya-Żeleńskiego, Antoniego Słonimskiego, Jana Lechonia, Konstantego Ildefonsa Gałczyńskieg</w:t>
            </w:r>
            <w:r>
              <w:rPr>
                <w:rFonts w:cs="Calibri"/>
              </w:rPr>
              <w:t>o, Karola Szymanowskiego, Jana Kiepury, Poli Negri, Janusza Kusocińskiego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problemy polskiej oświaty w początkach niepodległości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osiągnięcia nauki polskiej w okresie międzywojennym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sztukę i architekturę w II Rzeczypospolit</w:t>
            </w:r>
            <w:r>
              <w:rPr>
                <w:rFonts w:cs="Calibri"/>
              </w:rPr>
              <w:t>ej</w:t>
            </w:r>
          </w:p>
          <w:p w:rsidR="00FB62FD" w:rsidRDefault="00FB62FD">
            <w:pPr>
              <w:widowControl/>
              <w:suppressAutoHyphens w:val="0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identyfikuje postacie Hugona Steinhausa, Mariana Rejewskiego, Henryka Zygalskiego, Jerzego Różyckiego, Stanisława Wigury, Franciszka Żwirki, Zofii Kossak-Szczuckiej, Juliusza Kadena-Bandrowskiego, Sergiusza Piaseckiego, Kazimierza Wierzyńskiego, Jaro</w:t>
            </w:r>
            <w:r>
              <w:rPr>
                <w:rFonts w:cs="Calibri"/>
              </w:rPr>
              <w:t>sława Iwaszkiewicza, Tadeusza Peipera, Jerzego Lieberta, Karola Rostworowskiego, Juliusza Osterwy, Leona Schillera, Haliny Konopackiej, Jadwigi Jędrzejowskiej, Stanisława Marusarza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omawia rozwój teatru i muzyki w okresie międzywojennym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 xml:space="preserve">- przedstawia </w:t>
            </w:r>
            <w:r>
              <w:rPr>
                <w:rFonts w:cs="Calibri"/>
              </w:rPr>
              <w:t>rozwój kina i radia w międzywojennej Polsce - omawia sukcesy polskich sportowców w okresie międzywojennym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>- ocenia dorobek kulturalny i naukowy II Rzeczypospolitej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</w:tr>
      <w:tr w:rsidR="00FB62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FB62FD">
            <w:pPr>
              <w:widowControl/>
              <w:suppressAutoHyphens w:val="0"/>
              <w:rPr>
                <w:rFonts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Polska na arenie międzynarodowej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</w:pPr>
            <w:r>
              <w:rPr>
                <w:rFonts w:cs="Calibri"/>
                <w:iCs/>
                <w:lang w:eastAsia="pl-PL"/>
              </w:rPr>
              <w:t xml:space="preserve">Polityka międzynarodowa  </w:t>
            </w:r>
            <w:r>
              <w:rPr>
                <w:rFonts w:cs="Calibri"/>
                <w:iCs/>
                <w:lang w:eastAsia="pl-PL"/>
              </w:rPr>
              <w:br/>
            </w:r>
            <w:r>
              <w:rPr>
                <w:rFonts w:cs="Calibri"/>
                <w:iCs/>
                <w:lang w:eastAsia="pl-PL"/>
              </w:rPr>
              <w:t>w okresie sanacji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Przyłączenie Zaolzia do Rzeczypospolitej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Niemieckie żądania wobec Polski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Zacieśnienie współpracy w Wielką Brytanią i Francją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Aktywizacja polskiego społeczeństwa</w:t>
            </w:r>
          </w:p>
          <w:p w:rsidR="00FB62FD" w:rsidRDefault="003F15E6">
            <w:pPr>
              <w:widowControl/>
              <w:numPr>
                <w:ilvl w:val="0"/>
                <w:numId w:val="35"/>
              </w:numPr>
              <w:tabs>
                <w:tab w:val="left" w:pos="587"/>
              </w:tabs>
              <w:ind w:left="227" w:hanging="227"/>
              <w:rPr>
                <w:rFonts w:cs="Calibri"/>
                <w:iCs/>
                <w:lang w:eastAsia="pl-PL"/>
              </w:rPr>
            </w:pPr>
            <w:r>
              <w:rPr>
                <w:rFonts w:cs="Calibri"/>
                <w:iCs/>
                <w:lang w:eastAsia="pl-PL"/>
              </w:rPr>
              <w:t>Pakt Ribbentrop-Mołotow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>- stosuje pojęcie</w:t>
            </w:r>
            <w:r>
              <w:rPr>
                <w:rFonts w:cs="Calibri"/>
                <w:i/>
              </w:rPr>
              <w:t xml:space="preserve"> polityka równej odległości (równowagi)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</w:t>
            </w:r>
            <w:r>
              <w:rPr>
                <w:rFonts w:eastAsia="Times" w:cs="Calibri"/>
              </w:rPr>
              <w:t xml:space="preserve"> czasie układ o nieagresji między Polską i ZSRS (1932), układ o niestosowaniu przemocy między Polską a Niemcami (1934), przemówienie J. Becka w sejmie (V 1939), pakt Ribbentrop–Mołotow (23 VIII 1939)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postać Józefa Becka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żądania wo</w:t>
            </w:r>
            <w:r>
              <w:rPr>
                <w:rFonts w:eastAsia="Times" w:cs="Calibri"/>
              </w:rPr>
              <w:t>bec Polski wysuwane przez III Rzeszę w 1938 r.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 xml:space="preserve">lokalizuje w czasie układy sojusznicze </w:t>
            </w:r>
            <w:r>
              <w:rPr>
                <w:rFonts w:eastAsia="Times" w:cs="Calibri"/>
              </w:rPr>
              <w:br/>
            </w:r>
            <w:r>
              <w:rPr>
                <w:rFonts w:eastAsia="Times" w:cs="Calibri"/>
              </w:rPr>
              <w:t>z Francją i Rumunią (1921), przyłączenie Zaolzia do Polski (X 1938), polsko-brytyjski układ sojuszniczy (25</w:t>
            </w:r>
            <w:r>
              <w:rPr>
                <w:rFonts w:eastAsia="Times" w:cs="Calibri"/>
              </w:rPr>
              <w:t xml:space="preserve"> VIII 1939)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lokalizuje w przestrzeni Zaolzie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Joachima von Ribbentropa, Wiaczesława Mołotowa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okoliczności przyłączenia Zaolzia do Polski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postawę polskiego społeczeństwa w obliczu zbliżającej się wojny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wymienia p</w:t>
            </w:r>
            <w:r>
              <w:rPr>
                <w:rFonts w:eastAsia="Times" w:cs="Calibri"/>
              </w:rPr>
              <w:t>ostanowienia paktu Ribbentrop-Mołotow</w:t>
            </w:r>
          </w:p>
          <w:p w:rsidR="00FB62FD" w:rsidRDefault="00FB62FD">
            <w:pPr>
              <w:widowControl/>
              <w:suppressAutoHyphens w:val="0"/>
              <w:rPr>
                <w:rFonts w:eastAsia="Times" w:cs="Calibr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snapToGrid w:val="0"/>
            </w:pPr>
            <w:r>
              <w:rPr>
                <w:rFonts w:cs="Calibri"/>
              </w:rPr>
              <w:t xml:space="preserve">- stosuje pojęcia </w:t>
            </w:r>
            <w:r>
              <w:rPr>
                <w:rFonts w:cs="Calibri"/>
                <w:i/>
              </w:rPr>
              <w:t>Międzymorze, polityka prometejska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cs="Calibri"/>
              </w:rPr>
              <w:t xml:space="preserve">- </w:t>
            </w:r>
            <w:r>
              <w:rPr>
                <w:rFonts w:eastAsia="Times" w:cs="Calibri"/>
              </w:rPr>
              <w:t>lokalizuje w czasie podpisanie konkordatu (1925), traktat w Locarno (1925), udzielenie gwarancji Polsce przez Wielka Brytanię (III 1939)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wyjaśnia, jaki wpływ na </w:t>
            </w:r>
            <w:r>
              <w:rPr>
                <w:rFonts w:eastAsia="Times" w:cs="Calibri"/>
              </w:rPr>
              <w:t>międzynarodową pozycję Polski miał traktat w Locarno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wyjaśnia, jaką rolę </w:t>
            </w:r>
            <w:r>
              <w:rPr>
                <w:rFonts w:eastAsia="Times" w:cs="Calibri"/>
              </w:rPr>
              <w:br/>
            </w:r>
            <w:r>
              <w:rPr>
                <w:rFonts w:eastAsia="Times" w:cs="Calibri"/>
              </w:rPr>
              <w:t>w polskiej polityce zagranicznej miał odgrywać sojusz z Francją i Rumunią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przedstawia, na czym miała polegać idea Międzymorza i polityka prometejska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- omawia proces zacieśniania </w:t>
            </w:r>
            <w:r>
              <w:rPr>
                <w:rFonts w:eastAsia="Times" w:cs="Calibri"/>
              </w:rPr>
              <w:t>współpracy Polski z Wielką Brytanią i Francją w przededniu wybuchu II wojny światowej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na czym polegała  polityka równowagi i omawia sposób jej realizacji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identyfikuje postacie Józefa Lipskiego, Neville’a Chamberlaina</w:t>
            </w:r>
          </w:p>
          <w:p w:rsidR="00FB62FD" w:rsidRDefault="003F15E6">
            <w:pPr>
              <w:widowControl/>
              <w:suppressAutoHyphens w:val="0"/>
              <w:rPr>
                <w:rFonts w:cs="Calibri"/>
              </w:rPr>
            </w:pPr>
            <w:r>
              <w:rPr>
                <w:rFonts w:cs="Calibri"/>
              </w:rPr>
              <w:t>- charakteryzuje położeni</w:t>
            </w:r>
            <w:r>
              <w:rPr>
                <w:rFonts w:cs="Calibri"/>
              </w:rPr>
              <w:t>e międzynarodowe II Rzeczypospolitej w latach 20. XX w.</w:t>
            </w:r>
          </w:p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wyjaśnia, dlaczego</w:t>
            </w:r>
            <w:r>
              <w:t xml:space="preserve"> </w:t>
            </w:r>
            <w:r>
              <w:rPr>
                <w:rFonts w:eastAsia="Times" w:cs="Calibri"/>
              </w:rPr>
              <w:t>idea Międzymorza i polityka prometejska poniosły fiasko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wyjaśnia, jak władze Wolnego Miasta Gdańska odebrały niemieckie żądania wobec Polski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omawia skutki polskiej polityki za</w:t>
            </w:r>
            <w:r>
              <w:rPr>
                <w:rFonts w:eastAsia="Times" w:cs="Calibri"/>
              </w:rPr>
              <w:t>granicznej prowadzonej w okresie sanacji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2FD" w:rsidRDefault="003F15E6">
            <w:pPr>
              <w:widowControl/>
              <w:suppressAutoHyphens w:val="0"/>
            </w:pPr>
            <w:r>
              <w:rPr>
                <w:rFonts w:eastAsia="Times" w:cs="Calibri"/>
              </w:rPr>
              <w:t>- ocenia międzynarodową pozycję Polski w okresie międzywojennym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ocenia sposób rozwiązania problemu Zaolzia w latach 30. XX w.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ocenia postawę władz polskich wobec żądań wysuwanych przez III Rzeszę w 1938 r.</w:t>
            </w:r>
          </w:p>
          <w:p w:rsidR="00FB62FD" w:rsidRDefault="003F15E6">
            <w:pPr>
              <w:widowControl/>
              <w:suppressAutoHyphens w:val="0"/>
              <w:rPr>
                <w:rFonts w:eastAsia="Times" w:cs="Calibri"/>
              </w:rPr>
            </w:pPr>
            <w:r>
              <w:rPr>
                <w:rFonts w:eastAsia="Times" w:cs="Calibri"/>
              </w:rPr>
              <w:t>- oce</w:t>
            </w:r>
            <w:r>
              <w:rPr>
                <w:rFonts w:eastAsia="Times" w:cs="Calibri"/>
              </w:rPr>
              <w:t>nia postawę polskiego społeczeństwa w obliczu zbliżającej się wojny</w:t>
            </w:r>
          </w:p>
        </w:tc>
      </w:tr>
    </w:tbl>
    <w:p w:rsidR="00FB62FD" w:rsidRDefault="00FB62FD">
      <w:pPr>
        <w:widowControl/>
        <w:suppressAutoHyphens w:val="0"/>
        <w:rPr>
          <w:rFonts w:cs="Calibri"/>
          <w:sz w:val="20"/>
          <w:szCs w:val="20"/>
        </w:rPr>
      </w:pPr>
    </w:p>
    <w:p w:rsidR="00FB62FD" w:rsidRDefault="00FB62FD">
      <w:pPr>
        <w:widowControl/>
        <w:suppressAutoHyphens w:val="0"/>
      </w:pPr>
    </w:p>
    <w:p w:rsidR="00FB62FD" w:rsidRDefault="00FB62FD"/>
    <w:sectPr w:rsidR="00FB62F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E6" w:rsidRDefault="003F15E6">
      <w:r>
        <w:separator/>
      </w:r>
    </w:p>
  </w:endnote>
  <w:endnote w:type="continuationSeparator" w:id="0">
    <w:p w:rsidR="003F15E6" w:rsidRDefault="003F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charset w:val="00"/>
    <w:family w:val="auto"/>
    <w:pitch w:val="variable"/>
  </w:font>
  <w:font w:name="Minion Pro"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arnockPro-Ligh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C" w:rsidRDefault="003F15E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71DA7">
      <w:rPr>
        <w:noProof/>
      </w:rPr>
      <w:t>2</w:t>
    </w:r>
    <w:r>
      <w:fldChar w:fldCharType="end"/>
    </w:r>
  </w:p>
  <w:p w:rsidR="009639BC" w:rsidRDefault="003F15E6">
    <w:pPr>
      <w:pStyle w:val="StopkaCopyright"/>
    </w:pPr>
    <w:r>
      <w:t>© Copyright by Nowa Era Sp. z o.o.</w:t>
    </w:r>
  </w:p>
  <w:p w:rsidR="009639BC" w:rsidRDefault="003F1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E6" w:rsidRDefault="003F15E6">
      <w:r>
        <w:rPr>
          <w:color w:val="000000"/>
        </w:rPr>
        <w:separator/>
      </w:r>
    </w:p>
  </w:footnote>
  <w:footnote w:type="continuationSeparator" w:id="0">
    <w:p w:rsidR="003F15E6" w:rsidRDefault="003F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C" w:rsidRDefault="003F15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601"/>
    <w:multiLevelType w:val="multilevel"/>
    <w:tmpl w:val="D2E680A4"/>
    <w:styleLink w:val="WWNum21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650FBE"/>
    <w:multiLevelType w:val="multilevel"/>
    <w:tmpl w:val="30187E36"/>
    <w:styleLink w:val="WWNum9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B15645"/>
    <w:multiLevelType w:val="multilevel"/>
    <w:tmpl w:val="B658F136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8E612D"/>
    <w:multiLevelType w:val="multilevel"/>
    <w:tmpl w:val="7E840BBC"/>
    <w:styleLink w:val="WWNum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A696C68"/>
    <w:multiLevelType w:val="multilevel"/>
    <w:tmpl w:val="65D64626"/>
    <w:styleLink w:val="WWNum1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0EF"/>
    <w:multiLevelType w:val="multilevel"/>
    <w:tmpl w:val="111A86E4"/>
    <w:styleLink w:val="WWNum2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B83F53"/>
    <w:multiLevelType w:val="multilevel"/>
    <w:tmpl w:val="189A52D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AF732D"/>
    <w:multiLevelType w:val="multilevel"/>
    <w:tmpl w:val="8A7E901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A006B80"/>
    <w:multiLevelType w:val="multilevel"/>
    <w:tmpl w:val="BEE85B5E"/>
    <w:styleLink w:val="WWNum61"/>
    <w:lvl w:ilvl="0">
      <w:start w:val="1"/>
      <w:numFmt w:val="decimal"/>
      <w:lvlText w:val="%1.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49AA"/>
    <w:multiLevelType w:val="multilevel"/>
    <w:tmpl w:val="62B09914"/>
    <w:styleLink w:val="WWNum16"/>
    <w:lvl w:ilvl="0"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0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10" w15:restartNumberingAfterBreak="0">
    <w:nsid w:val="2EC7504E"/>
    <w:multiLevelType w:val="multilevel"/>
    <w:tmpl w:val="017AFFF4"/>
    <w:styleLink w:val="WWNum41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F50479A"/>
    <w:multiLevelType w:val="multilevel"/>
    <w:tmpl w:val="33A463A4"/>
    <w:styleLink w:val="WWNum18"/>
    <w:lvl w:ilvl="0">
      <w:start w:val="1"/>
      <w:numFmt w:val="decimal"/>
      <w:lvlText w:val="%1.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22E8C"/>
    <w:multiLevelType w:val="multilevel"/>
    <w:tmpl w:val="C81677D4"/>
    <w:styleLink w:val="WWNum3"/>
    <w:lvl w:ilvl="0">
      <w:start w:val="3"/>
      <w:numFmt w:val="decimal"/>
      <w:lvlText w:val="%1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30283882"/>
    <w:multiLevelType w:val="multilevel"/>
    <w:tmpl w:val="46B29176"/>
    <w:styleLink w:val="WWNum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52C30"/>
    <w:multiLevelType w:val="multilevel"/>
    <w:tmpl w:val="AE687748"/>
    <w:styleLink w:val="WWNum6"/>
    <w:lvl w:ilvl="0">
      <w:start w:val="1"/>
      <w:numFmt w:val="decimal"/>
      <w:lvlText w:val="%1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34857F4C"/>
    <w:multiLevelType w:val="multilevel"/>
    <w:tmpl w:val="A9D4BF1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9270D6"/>
    <w:multiLevelType w:val="multilevel"/>
    <w:tmpl w:val="109468B8"/>
    <w:styleLink w:val="WWNum4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CA6A94"/>
    <w:multiLevelType w:val="multilevel"/>
    <w:tmpl w:val="19AE9B88"/>
    <w:styleLink w:val="WWNum111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B805B0"/>
    <w:multiLevelType w:val="multilevel"/>
    <w:tmpl w:val="9E1AD05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421F7411"/>
    <w:multiLevelType w:val="multilevel"/>
    <w:tmpl w:val="178C9504"/>
    <w:styleLink w:val="WWNum1"/>
    <w:lvl w:ilvl="0">
      <w:start w:val="1"/>
      <w:numFmt w:val="decimal"/>
      <w:lvlText w:val="%1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upperRoman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42824251"/>
    <w:multiLevelType w:val="multilevel"/>
    <w:tmpl w:val="A4A6E018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4BCB6E25"/>
    <w:multiLevelType w:val="multilevel"/>
    <w:tmpl w:val="A466910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4BD03E70"/>
    <w:multiLevelType w:val="multilevel"/>
    <w:tmpl w:val="24C05B14"/>
    <w:styleLink w:val="WWNum81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BEC6636"/>
    <w:multiLevelType w:val="multilevel"/>
    <w:tmpl w:val="FBA8246A"/>
    <w:styleLink w:val="WWNum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4D5D3387"/>
    <w:multiLevelType w:val="multilevel"/>
    <w:tmpl w:val="241213F8"/>
    <w:styleLink w:val="WWNum71"/>
    <w:lvl w:ilvl="0">
      <w:start w:val="1"/>
      <w:numFmt w:val="decimal"/>
      <w:lvlText w:val="%1.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06548"/>
    <w:multiLevelType w:val="multilevel"/>
    <w:tmpl w:val="89CCCDD4"/>
    <w:styleLink w:val="WWNum7"/>
    <w:lvl w:ilvl="0">
      <w:start w:val="1"/>
      <w:numFmt w:val="decimal"/>
      <w:lvlText w:val="%1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50F2105C"/>
    <w:multiLevelType w:val="multilevel"/>
    <w:tmpl w:val="796800D4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17090"/>
    <w:multiLevelType w:val="multilevel"/>
    <w:tmpl w:val="48C4F38E"/>
    <w:styleLink w:val="WWNum91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400AD0"/>
    <w:multiLevelType w:val="multilevel"/>
    <w:tmpl w:val="136EAF90"/>
    <w:styleLink w:val="WWNum161"/>
    <w:lvl w:ilvl="0">
      <w:numFmt w:val="bullet"/>
      <w:lvlText w:val="•"/>
      <w:lvlJc w:val="left"/>
      <w:pPr>
        <w:ind w:left="36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0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29" w15:restartNumberingAfterBreak="0">
    <w:nsid w:val="59EA30EE"/>
    <w:multiLevelType w:val="multilevel"/>
    <w:tmpl w:val="C03AF3C4"/>
    <w:styleLink w:val="WWNum31"/>
    <w:lvl w:ilvl="0">
      <w:start w:val="3"/>
      <w:numFmt w:val="decimal"/>
      <w:lvlText w:val="%1."/>
      <w:lvlJc w:val="left"/>
      <w:pPr>
        <w:ind w:left="170" w:hanging="170"/>
      </w:pPr>
    </w:lvl>
    <w:lvl w:ilvl="1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76083"/>
    <w:multiLevelType w:val="multilevel"/>
    <w:tmpl w:val="B9741BAA"/>
    <w:styleLink w:val="WWNum171"/>
    <w:lvl w:ilvl="0">
      <w:numFmt w:val="bullet"/>
      <w:lvlText w:val="•"/>
      <w:lvlJc w:val="left"/>
      <w:pPr>
        <w:ind w:left="36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0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31" w15:restartNumberingAfterBreak="0">
    <w:nsid w:val="5DE7399E"/>
    <w:multiLevelType w:val="multilevel"/>
    <w:tmpl w:val="47340E82"/>
    <w:styleLink w:val="WWNum1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EF76AF3"/>
    <w:multiLevelType w:val="multilevel"/>
    <w:tmpl w:val="60807070"/>
    <w:styleLink w:val="WWNum8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DA11BA"/>
    <w:multiLevelType w:val="multilevel"/>
    <w:tmpl w:val="91AAA4A8"/>
    <w:styleLink w:val="WWNum51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8978B1"/>
    <w:multiLevelType w:val="multilevel"/>
    <w:tmpl w:val="D30610DE"/>
    <w:styleLink w:val="WWNum5"/>
    <w:lvl w:ilvl="0">
      <w:numFmt w:val="bullet"/>
      <w:lvlText w:val=""/>
      <w:lvlJc w:val="left"/>
      <w:pPr>
        <w:ind w:left="170" w:hanging="17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4BE5D4B"/>
    <w:multiLevelType w:val="multilevel"/>
    <w:tmpl w:val="7D081FE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4640A7"/>
    <w:multiLevelType w:val="multilevel"/>
    <w:tmpl w:val="0164A648"/>
    <w:styleLink w:val="WWNum17"/>
    <w:lvl w:ilvl="0">
      <w:numFmt w:val="bullet"/>
      <w:lvlText w:val="•"/>
      <w:lvlJc w:val="left"/>
      <w:pPr>
        <w:ind w:left="360" w:hanging="360"/>
      </w:pPr>
      <w:rPr>
        <w:rFonts w:ascii="Cambria" w:hAnsi="Cambria"/>
      </w:rPr>
    </w:lvl>
    <w:lvl w:ilvl="1">
      <w:numFmt w:val="bullet"/>
      <w:lvlText w:val="o"/>
      <w:lvlJc w:val="left"/>
      <w:pPr>
        <w:ind w:left="10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83" w:hanging="360"/>
      </w:pPr>
      <w:rPr>
        <w:rFonts w:ascii="Wingdings" w:hAnsi="Wingdings"/>
      </w:rPr>
    </w:lvl>
  </w:abstractNum>
  <w:abstractNum w:abstractNumId="37" w15:restartNumberingAfterBreak="0">
    <w:nsid w:val="7F111580"/>
    <w:multiLevelType w:val="multilevel"/>
    <w:tmpl w:val="E422B000"/>
    <w:styleLink w:val="WWNum1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6"/>
  </w:num>
  <w:num w:numId="6">
    <w:abstractNumId w:val="34"/>
  </w:num>
  <w:num w:numId="7">
    <w:abstractNumId w:val="14"/>
  </w:num>
  <w:num w:numId="8">
    <w:abstractNumId w:val="25"/>
  </w:num>
  <w:num w:numId="9">
    <w:abstractNumId w:val="32"/>
  </w:num>
  <w:num w:numId="10">
    <w:abstractNumId w:val="1"/>
  </w:num>
  <w:num w:numId="11">
    <w:abstractNumId w:val="15"/>
  </w:num>
  <w:num w:numId="12">
    <w:abstractNumId w:val="6"/>
  </w:num>
  <w:num w:numId="13">
    <w:abstractNumId w:val="18"/>
  </w:num>
  <w:num w:numId="14">
    <w:abstractNumId w:val="3"/>
  </w:num>
  <w:num w:numId="15">
    <w:abstractNumId w:val="20"/>
  </w:num>
  <w:num w:numId="16">
    <w:abstractNumId w:val="23"/>
  </w:num>
  <w:num w:numId="17">
    <w:abstractNumId w:val="9"/>
  </w:num>
  <w:num w:numId="18">
    <w:abstractNumId w:val="36"/>
  </w:num>
  <w:num w:numId="19">
    <w:abstractNumId w:val="21"/>
  </w:num>
  <w:num w:numId="20">
    <w:abstractNumId w:val="11"/>
  </w:num>
  <w:num w:numId="21">
    <w:abstractNumId w:val="0"/>
  </w:num>
  <w:num w:numId="22">
    <w:abstractNumId w:val="29"/>
  </w:num>
  <w:num w:numId="23">
    <w:abstractNumId w:val="10"/>
  </w:num>
  <w:num w:numId="24">
    <w:abstractNumId w:val="33"/>
  </w:num>
  <w:num w:numId="25">
    <w:abstractNumId w:val="8"/>
  </w:num>
  <w:num w:numId="26">
    <w:abstractNumId w:val="24"/>
  </w:num>
  <w:num w:numId="27">
    <w:abstractNumId w:val="22"/>
  </w:num>
  <w:num w:numId="28">
    <w:abstractNumId w:val="27"/>
  </w:num>
  <w:num w:numId="29">
    <w:abstractNumId w:val="2"/>
  </w:num>
  <w:num w:numId="30">
    <w:abstractNumId w:val="17"/>
  </w:num>
  <w:num w:numId="31">
    <w:abstractNumId w:val="13"/>
  </w:num>
  <w:num w:numId="32">
    <w:abstractNumId w:val="37"/>
  </w:num>
  <w:num w:numId="33">
    <w:abstractNumId w:val="26"/>
  </w:num>
  <w:num w:numId="34">
    <w:abstractNumId w:val="4"/>
  </w:num>
  <w:num w:numId="35">
    <w:abstractNumId w:val="28"/>
  </w:num>
  <w:num w:numId="36">
    <w:abstractNumId w:val="30"/>
  </w:num>
  <w:num w:numId="37">
    <w:abstractNumId w:val="31"/>
  </w:num>
  <w:num w:numId="38">
    <w:abstractNumId w:val="35"/>
  </w:num>
  <w:num w:numId="39">
    <w:abstractNumId w:val="2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62FD"/>
    <w:rsid w:val="003F15E6"/>
    <w:rsid w:val="00B71DA7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0EE4E-E475-476C-A41E-DAA19982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  <w:suppressAutoHyphens/>
    </w:pPr>
  </w:style>
  <w:style w:type="paragraph" w:customStyle="1" w:styleId="Pa11">
    <w:name w:val="Pa11"/>
    <w:basedOn w:val="Standard"/>
    <w:next w:val="Standard"/>
    <w:pPr>
      <w:spacing w:after="0" w:line="241" w:lineRule="atLeast"/>
    </w:pPr>
    <w:rPr>
      <w:rFonts w:ascii="Humanst521EU" w:eastAsia="Humanst521EU" w:hAnsi="Humanst521EU" w:cs="Humanst521EU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pPr>
      <w:spacing w:line="321" w:lineRule="atLeast"/>
    </w:pPr>
    <w:rPr>
      <w:rFonts w:ascii="Minion Pro" w:hAnsi="Minion Pro" w:cs="Tahoma"/>
      <w:color w:val="auto"/>
      <w:lang w:eastAsia="en-US"/>
    </w:rPr>
  </w:style>
  <w:style w:type="paragraph" w:styleId="Akapitzlist">
    <w:name w:val="List Paragraph"/>
    <w:basedOn w:val="Standard"/>
    <w:pPr>
      <w:ind w:left="720"/>
    </w:pPr>
  </w:style>
  <w:style w:type="paragraph" w:styleId="Tekstpodstawowy2">
    <w:name w:val="Body Text 2"/>
    <w:basedOn w:val="Standar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abelaszerokalistapunktowana">
    <w:name w:val="Tabela szeroka lista punktowana"/>
    <w:basedOn w:val="Textbody"/>
    <w:pPr>
      <w:numPr>
        <w:numId w:val="17"/>
      </w:numPr>
      <w:tabs>
        <w:tab w:val="left" w:pos="227"/>
      </w:tabs>
      <w:spacing w:after="0" w:line="276" w:lineRule="auto"/>
    </w:pPr>
    <w:rPr>
      <w:rFonts w:ascii="Cambria" w:hAnsi="Cambria" w:cs="Times New Roman"/>
      <w:iCs/>
      <w:sz w:val="20"/>
      <w:szCs w:val="20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StopkaCopyright">
    <w:name w:val="Stopka Copyright"/>
    <w:basedOn w:val="Standard"/>
    <w:pPr>
      <w:spacing w:after="0" w:line="240" w:lineRule="auto"/>
      <w:jc w:val="both"/>
    </w:pPr>
    <w:rPr>
      <w:rFonts w:ascii="Roboto" w:hAnsi="Roboto" w:cs="Times New Roman"/>
      <w:iCs/>
      <w:color w:val="000000"/>
      <w:sz w:val="16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A13">
    <w:name w:val="A13"/>
    <w:rPr>
      <w:rFonts w:cs="Humanst521EU"/>
      <w:color w:val="000000"/>
      <w:sz w:val="15"/>
      <w:szCs w:val="15"/>
    </w:rPr>
  </w:style>
  <w:style w:type="character" w:customStyle="1" w:styleId="A14">
    <w:name w:val="A14"/>
    <w:rPr>
      <w:rFonts w:cs="Humanst521EU"/>
      <w:color w:val="000000"/>
      <w:sz w:val="15"/>
      <w:szCs w:val="15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eastAsia="Calibri" w:cs="Times New Roman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paragraph" w:styleId="Tekstpodstawowy">
    <w:name w:val="Body Text"/>
    <w:basedOn w:val="Normalny"/>
    <w:pPr>
      <w:widowControl/>
      <w:suppressAutoHyphens w:val="0"/>
      <w:spacing w:after="120" w:line="256" w:lineRule="auto"/>
      <w:textAlignment w:val="auto"/>
    </w:pPr>
  </w:style>
  <w:style w:type="character" w:customStyle="1" w:styleId="TekstpodstawowyZnak1">
    <w:name w:val="Tekst podstawowy Znak1"/>
    <w:basedOn w:val="Domylnaczcionkaakapitu"/>
  </w:style>
  <w:style w:type="paragraph" w:styleId="Tekstprzypisukocowego">
    <w:name w:val="endnote text"/>
    <w:basedOn w:val="Normalny"/>
    <w:pPr>
      <w:widowControl/>
      <w:suppressAutoHyphens w:val="0"/>
      <w:textAlignment w:val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rPr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rPr>
      <w:sz w:val="20"/>
      <w:szCs w:val="20"/>
    </w:rPr>
  </w:style>
  <w:style w:type="character" w:customStyle="1" w:styleId="StandardZnak">
    <w:name w:val="Standard Znak"/>
    <w:basedOn w:val="Domylnaczcionkaakapitu"/>
  </w:style>
  <w:style w:type="paragraph" w:customStyle="1" w:styleId="Akapitzlist1">
    <w:name w:val="Akapit z listą1"/>
    <w:basedOn w:val="Standard"/>
    <w:pPr>
      <w:spacing w:after="200" w:line="240" w:lineRule="auto"/>
      <w:ind w:left="720"/>
    </w:pPr>
    <w:rPr>
      <w:rFonts w:eastAsia="SimSun" w:cs="Calibri"/>
      <w:kern w:val="3"/>
    </w:rPr>
  </w:style>
  <w:style w:type="paragraph" w:customStyle="1" w:styleId="TabelaszerokaNormalny">
    <w:name w:val="Tabela szeroka Normalny"/>
    <w:basedOn w:val="Tekstpodstawowy"/>
    <w:pPr>
      <w:suppressAutoHyphens/>
      <w:spacing w:after="0" w:line="276" w:lineRule="auto"/>
    </w:pPr>
    <w:rPr>
      <w:rFonts w:ascii="Cambria" w:hAnsi="Cambria" w:cs="Times New Roman"/>
      <w:iCs/>
      <w:sz w:val="20"/>
      <w:szCs w:val="20"/>
    </w:rPr>
  </w:style>
  <w:style w:type="paragraph" w:customStyle="1" w:styleId="Standarduser">
    <w:name w:val="Standard (user)"/>
    <w:pPr>
      <w:widowControl/>
      <w:suppressAutoHyphens/>
      <w:spacing w:after="47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NoList1">
    <w:name w:val="No List1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31">
    <w:name w:val="WWNum31"/>
    <w:basedOn w:val="Bezlisty"/>
    <w:pPr>
      <w:numPr>
        <w:numId w:val="22"/>
      </w:numPr>
    </w:pPr>
  </w:style>
  <w:style w:type="numbering" w:customStyle="1" w:styleId="WWNum41">
    <w:name w:val="WWNum41"/>
    <w:basedOn w:val="Bezlisty"/>
    <w:pPr>
      <w:numPr>
        <w:numId w:val="23"/>
      </w:numPr>
    </w:pPr>
  </w:style>
  <w:style w:type="numbering" w:customStyle="1" w:styleId="WWNum51">
    <w:name w:val="WWNum51"/>
    <w:basedOn w:val="Bezlisty"/>
    <w:pPr>
      <w:numPr>
        <w:numId w:val="24"/>
      </w:numPr>
    </w:pPr>
  </w:style>
  <w:style w:type="numbering" w:customStyle="1" w:styleId="WWNum61">
    <w:name w:val="WWNum61"/>
    <w:basedOn w:val="Bezlisty"/>
    <w:pPr>
      <w:numPr>
        <w:numId w:val="25"/>
      </w:numPr>
    </w:pPr>
  </w:style>
  <w:style w:type="numbering" w:customStyle="1" w:styleId="WWNum71">
    <w:name w:val="WWNum71"/>
    <w:basedOn w:val="Bezlisty"/>
    <w:pPr>
      <w:numPr>
        <w:numId w:val="26"/>
      </w:numPr>
    </w:pPr>
  </w:style>
  <w:style w:type="numbering" w:customStyle="1" w:styleId="WWNum81">
    <w:name w:val="WWNum81"/>
    <w:basedOn w:val="Bezlisty"/>
    <w:pPr>
      <w:numPr>
        <w:numId w:val="27"/>
      </w:numPr>
    </w:pPr>
  </w:style>
  <w:style w:type="numbering" w:customStyle="1" w:styleId="WWNum91">
    <w:name w:val="WWNum91"/>
    <w:basedOn w:val="Bezlisty"/>
    <w:pPr>
      <w:numPr>
        <w:numId w:val="28"/>
      </w:numPr>
    </w:pPr>
  </w:style>
  <w:style w:type="numbering" w:customStyle="1" w:styleId="WWNum101">
    <w:name w:val="WWNum101"/>
    <w:basedOn w:val="Bezlisty"/>
    <w:pPr>
      <w:numPr>
        <w:numId w:val="29"/>
      </w:numPr>
    </w:pPr>
  </w:style>
  <w:style w:type="numbering" w:customStyle="1" w:styleId="WWNum111">
    <w:name w:val="WWNum111"/>
    <w:basedOn w:val="Bezlisty"/>
    <w:pPr>
      <w:numPr>
        <w:numId w:val="30"/>
      </w:numPr>
    </w:pPr>
  </w:style>
  <w:style w:type="numbering" w:customStyle="1" w:styleId="WWNum121">
    <w:name w:val="WWNum121"/>
    <w:basedOn w:val="Bezlisty"/>
    <w:pPr>
      <w:numPr>
        <w:numId w:val="31"/>
      </w:numPr>
    </w:pPr>
  </w:style>
  <w:style w:type="numbering" w:customStyle="1" w:styleId="WWNum131">
    <w:name w:val="WWNum131"/>
    <w:basedOn w:val="Bezlisty"/>
    <w:pPr>
      <w:numPr>
        <w:numId w:val="32"/>
      </w:numPr>
    </w:pPr>
  </w:style>
  <w:style w:type="numbering" w:customStyle="1" w:styleId="WWNum141">
    <w:name w:val="WWNum141"/>
    <w:basedOn w:val="Bezlisty"/>
    <w:pPr>
      <w:numPr>
        <w:numId w:val="33"/>
      </w:numPr>
    </w:pPr>
  </w:style>
  <w:style w:type="numbering" w:customStyle="1" w:styleId="WWNum151">
    <w:name w:val="WWNum151"/>
    <w:basedOn w:val="Bezlisty"/>
    <w:pPr>
      <w:numPr>
        <w:numId w:val="34"/>
      </w:numPr>
    </w:pPr>
  </w:style>
  <w:style w:type="numbering" w:customStyle="1" w:styleId="WWNum161">
    <w:name w:val="WWNum161"/>
    <w:basedOn w:val="Bezlisty"/>
    <w:pPr>
      <w:numPr>
        <w:numId w:val="35"/>
      </w:numPr>
    </w:pPr>
  </w:style>
  <w:style w:type="numbering" w:customStyle="1" w:styleId="WWNum171">
    <w:name w:val="WWNum171"/>
    <w:basedOn w:val="Bezlisty"/>
    <w:pPr>
      <w:numPr>
        <w:numId w:val="36"/>
      </w:numPr>
    </w:pPr>
  </w:style>
  <w:style w:type="numbering" w:customStyle="1" w:styleId="WWNum181">
    <w:name w:val="WWNum181"/>
    <w:basedOn w:val="Bezlisty"/>
    <w:pPr>
      <w:numPr>
        <w:numId w:val="37"/>
      </w:numPr>
    </w:pPr>
  </w:style>
  <w:style w:type="numbering" w:customStyle="1" w:styleId="WWNum19">
    <w:name w:val="WWNum19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29552</Words>
  <Characters>168453</Characters>
  <Application>Microsoft Office Word</Application>
  <DocSecurity>0</DocSecurity>
  <Lines>1403</Lines>
  <Paragraphs>395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Karolina Motyka</cp:lastModifiedBy>
  <cp:revision>2</cp:revision>
  <cp:lastPrinted>2017-09-06T11:26:00Z</cp:lastPrinted>
  <dcterms:created xsi:type="dcterms:W3CDTF">2022-01-31T14:41:00Z</dcterms:created>
  <dcterms:modified xsi:type="dcterms:W3CDTF">2022-01-31T14:41:00Z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