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52" w:rsidRDefault="00BD6F80">
      <w:r>
        <w:rPr>
          <w:noProof/>
          <w:lang w:eastAsia="pl-PL"/>
        </w:rPr>
        <w:drawing>
          <wp:inline distT="0" distB="0" distL="0" distR="0">
            <wp:extent cx="3121950" cy="1312268"/>
            <wp:effectExtent l="19050" t="0" r="2250" b="0"/>
            <wp:docPr id="1" name="Obraz 1" descr="https://www.sp7.czest.pl/wp-content/uploads/2023/09/1920x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7.czest.pl/wp-content/uploads/2023/09/1920x8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67" cy="131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80" w:rsidRDefault="00BD6F80"/>
    <w:p w:rsidR="00BD6F80" w:rsidRDefault="00BD6F80" w:rsidP="00BD6F8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D6F80" w:rsidRPr="00BD6F80" w:rsidRDefault="00BD6F80" w:rsidP="00BD6F80">
      <w:pPr>
        <w:jc w:val="both"/>
        <w:rPr>
          <w:rFonts w:ascii="Times New Roman" w:hAnsi="Times New Roman" w:cs="Times New Roman"/>
          <w:sz w:val="36"/>
          <w:szCs w:val="36"/>
        </w:rPr>
      </w:pPr>
      <w:r w:rsidRPr="00BD6F80">
        <w:rPr>
          <w:rFonts w:ascii="Times New Roman" w:hAnsi="Times New Roman" w:cs="Times New Roman"/>
          <w:sz w:val="36"/>
          <w:szCs w:val="36"/>
        </w:rPr>
        <w:t>Nauczyciele biblioteki informują, że można wypożyczać książki na wakacje. Warunkiem jest rozliczenie się (podbicie obiegówki) z książek wypożyczonych w roku szkolnym 2023/2024.</w:t>
      </w:r>
    </w:p>
    <w:sectPr w:rsidR="00BD6F80" w:rsidRPr="00BD6F80" w:rsidSect="00C3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BD6F80"/>
    <w:rsid w:val="00BD6F80"/>
    <w:rsid w:val="00C3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2024-06-19T06:43:00Z</dcterms:created>
  <dcterms:modified xsi:type="dcterms:W3CDTF">2024-06-19T06:49:00Z</dcterms:modified>
</cp:coreProperties>
</file>