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E3" w:rsidRDefault="006B5BE3" w:rsidP="00AA2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7EB" w:rsidRDefault="00AA27EB" w:rsidP="00AA2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BE3">
        <w:rPr>
          <w:rFonts w:ascii="Times New Roman" w:hAnsi="Times New Roman" w:cs="Times New Roman"/>
          <w:b/>
          <w:sz w:val="28"/>
          <w:szCs w:val="28"/>
        </w:rPr>
        <w:t>Kalendarz na rok szkolny 2024/2025 - I semestr</w:t>
      </w:r>
    </w:p>
    <w:p w:rsidR="006B5BE3" w:rsidRPr="006B5BE3" w:rsidRDefault="006B5BE3" w:rsidP="00AA2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siatki2akcent6"/>
        <w:tblW w:w="11341" w:type="dxa"/>
        <w:tblInd w:w="-430" w:type="dxa"/>
        <w:tblLook w:val="04A0" w:firstRow="1" w:lastRow="0" w:firstColumn="1" w:lastColumn="0" w:noHBand="0" w:noVBand="1"/>
      </w:tblPr>
      <w:tblGrid>
        <w:gridCol w:w="747"/>
        <w:gridCol w:w="4782"/>
        <w:gridCol w:w="5812"/>
      </w:tblGrid>
      <w:tr w:rsidR="00AA27EB" w:rsidRPr="006B5BE3" w:rsidTr="00AA2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left w:val="nil"/>
            </w:tcBorders>
            <w:hideMark/>
          </w:tcPr>
          <w:p w:rsidR="00AA27EB" w:rsidRPr="006B5BE3" w:rsidRDefault="00AA27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782" w:type="dxa"/>
            <w:hideMark/>
          </w:tcPr>
          <w:p w:rsidR="00AA27EB" w:rsidRPr="006B5BE3" w:rsidRDefault="00AA27E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Wydarzenie</w:t>
            </w:r>
          </w:p>
        </w:tc>
        <w:tc>
          <w:tcPr>
            <w:tcW w:w="5812" w:type="dxa"/>
            <w:tcBorders>
              <w:right w:val="nil"/>
            </w:tcBorders>
            <w:hideMark/>
          </w:tcPr>
          <w:p w:rsidR="00AA27EB" w:rsidRPr="006B5BE3" w:rsidRDefault="00AA27E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Rada Pedagogiczna 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28 sierpnia 2024 r. godz. 9:00</w:t>
            </w: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Rozpoczęcie roku szkolnego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 września 2024 r.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Zebrania z rodzicami – klasy pierwsze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 września 2024 r. godz. 16:30 – sala gimnastyczna</w:t>
            </w:r>
          </w:p>
        </w:tc>
      </w:tr>
      <w:tr w:rsidR="00AA27EB" w:rsidRPr="006B5BE3" w:rsidTr="00AA27EB">
        <w:trPr>
          <w:trHeight w:val="1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Zebrania z rodzicami: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10 września 2024 r. 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godz. 16:30  klasy II, III, IV T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godz. 17:15  zebranie Rady Rodziców - świetlica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godz. 18:00  klasy maturalne IV LO, V T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Termin składania deklaracji na sesję 2025 ZIMA – egzamin zawodowy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do 15 września 2024 r</w:t>
            </w: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Rada Pedagogiczna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30 września 2024 r. godz. 14:00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Składanie deklaracji maturalnych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653934" w:rsidP="0065393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7 lutego</w:t>
            </w:r>
            <w:r w:rsidR="00AA27EB"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27EB"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Rada pedagogiczna szkoleniowa 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październik 2024 r.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Proponowane oceny niedostateczne – klasy maturalne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do 21 listopada 2024 r.</w:t>
            </w: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Zebrania - klasy maturalne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Dzień Otwarty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22 listopada 2024 r. (piątek) godz. 16:30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godz. 17:00-18:00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Wystawienie ocen proponowanych – klasy maturalne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05 grudnia 2024 r. </w:t>
            </w: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Wystawienie ocen śródrocznych klas maturalnych              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19 grudnia 2024 r. 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  <w:shd w:val="clear" w:color="auto" w:fill="E2EFD9" w:themeFill="accent6" w:themeFillTint="33"/>
              </w:rPr>
              <w:t xml:space="preserve">Proponowane oceny niedostateczne – klasy I, II, III, IVT                                  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AA27EB" w:rsidRPr="006B5BE3" w:rsidRDefault="00AA27EB">
            <w:pPr>
              <w:shd w:val="clear" w:color="auto" w:fill="E2EFD9" w:themeFill="accent6" w:themeFillTint="3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20 grudnia 2024 r.</w:t>
            </w:r>
          </w:p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Wigilie klasowe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20 grudnia 2024 r. godz. 9:00, 10:30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Rada klasyfikacyjna – klasy maturalne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20 grudnia 2024 r. godz. 12:00</w:t>
            </w: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Wigilia szkolna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20 grudnia 2024 r. godz. 12:30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Zimowa przerwa świąteczna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23 grudnia 2024 r. - 1 stycznia 2025 r.</w:t>
            </w: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 w:rsidP="0034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Zebranie z rodzicami klas I,II,III,IVT</w:t>
            </w:r>
            <w:r w:rsidRPr="006B5BE3">
              <w:rPr>
                <w:rFonts w:ascii="Times New Roman" w:hAnsi="Times New Roman" w:cs="Times New Roman"/>
                <w:sz w:val="24"/>
                <w:szCs w:val="24"/>
              </w:rPr>
              <w:br/>
              <w:t>Dzień Otwarty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02 stycznia 2025 r. (czwartek) godz. 16:30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godz. 17:00-18:00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hd w:val="clear" w:color="auto" w:fill="E2EFD9" w:themeFill="accent6" w:themeFillTint="3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E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19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Wystawienie ocen proponowanych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16 stycznia 2025 r.</w:t>
            </w: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Egzaminy zawodowe         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9 - 20  stycznia 2025 r. 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Wystawianie ocen śródrocznych klas                I, II, III, IVT do: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29 stycznia 2025 r.</w:t>
            </w: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Rada Klasyfikacyjna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30 stycznia 2025 r. (czwartek), godz. 16.30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Studniówka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31 stycznia 2025 r. (piątek)</w:t>
            </w:r>
          </w:p>
        </w:tc>
      </w:tr>
      <w:tr w:rsidR="00AA27EB" w:rsidRPr="006B5BE3" w:rsidTr="00AA27EB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Zebrania z rodzicami – wywiadówki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03 lutego 2025 r. godz. 16.30, 17.30 (poniedziałek)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Ferie zimowe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17.02.2025 r. – 02.03.2025 r.</w:t>
            </w:r>
          </w:p>
        </w:tc>
      </w:tr>
    </w:tbl>
    <w:tbl>
      <w:tblPr>
        <w:tblStyle w:val="Tabelasiatki2akcent6"/>
        <w:tblpPr w:leftFromText="141" w:rightFromText="141" w:vertAnchor="text" w:horzAnchor="margin" w:tblpXSpec="center" w:tblpY="66"/>
        <w:tblW w:w="8222" w:type="dxa"/>
        <w:tblInd w:w="0" w:type="dxa"/>
        <w:tblLook w:val="04A0" w:firstRow="1" w:lastRow="0" w:firstColumn="1" w:lastColumn="0" w:noHBand="0" w:noVBand="1"/>
      </w:tblPr>
      <w:tblGrid>
        <w:gridCol w:w="8222"/>
      </w:tblGrid>
      <w:tr w:rsidR="00AA27EB" w:rsidRPr="006B5BE3" w:rsidTr="00AA2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left w:val="nil"/>
              <w:right w:val="nil"/>
            </w:tcBorders>
            <w:hideMark/>
          </w:tcPr>
          <w:p w:rsidR="00AA27EB" w:rsidRPr="006B5BE3" w:rsidRDefault="00AA27EB" w:rsidP="006B5BE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AA27EB" w:rsidRPr="006B5BE3" w:rsidRDefault="00AA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DNI WOLNE</w:t>
            </w: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od zajęć edukacyjnych: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b w:val="0"/>
                <w:sz w:val="24"/>
                <w:szCs w:val="24"/>
              </w:rPr>
              <w:t>9 stycznia 2025 r.</w:t>
            </w: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6B5BE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 kwietnia 2025 r</w:t>
            </w:r>
            <w:r w:rsidR="00AA27EB" w:rsidRPr="006B5BE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 w:rsidP="00AA27EB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B5BE3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nil"/>
            </w:tcBorders>
          </w:tcPr>
          <w:p w:rsidR="006B5BE3" w:rsidRPr="006B5BE3" w:rsidRDefault="006B5BE3" w:rsidP="00F07C95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2, 5, 6, 7, </w:t>
            </w:r>
            <w:r w:rsidR="00F07C95">
              <w:rPr>
                <w:rFonts w:ascii="Times New Roman" w:hAnsi="Times New Roman" w:cs="Times New Roman"/>
                <w:b w:val="0"/>
                <w:sz w:val="24"/>
                <w:szCs w:val="24"/>
              </w:rPr>
              <w:t>8,9</w:t>
            </w:r>
            <w:bookmarkStart w:id="0" w:name="_GoBack"/>
            <w:bookmarkEnd w:id="0"/>
            <w:r w:rsidRPr="006B5B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maja 2025 r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6B5BE3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nil"/>
            </w:tcBorders>
          </w:tcPr>
          <w:p w:rsidR="006B5BE3" w:rsidRPr="006B5BE3" w:rsidRDefault="006B5BE3" w:rsidP="006B5BE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9, 20 czerwca 2025 r.</w:t>
            </w:r>
          </w:p>
        </w:tc>
      </w:tr>
    </w:tbl>
    <w:p w:rsidR="003D3DC3" w:rsidRPr="006B5BE3" w:rsidRDefault="003D3DC3">
      <w:pPr>
        <w:rPr>
          <w:sz w:val="24"/>
          <w:szCs w:val="24"/>
        </w:rPr>
      </w:pPr>
    </w:p>
    <w:p w:rsidR="00AA27EB" w:rsidRPr="006B5BE3" w:rsidRDefault="00AA27EB">
      <w:pPr>
        <w:rPr>
          <w:sz w:val="24"/>
          <w:szCs w:val="24"/>
        </w:rPr>
      </w:pPr>
    </w:p>
    <w:sectPr w:rsidR="00AA27EB" w:rsidRPr="006B5BE3" w:rsidSect="00AA27EB">
      <w:pgSz w:w="11906" w:h="16838"/>
      <w:pgMar w:top="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EB"/>
    <w:rsid w:val="00103718"/>
    <w:rsid w:val="00345DEB"/>
    <w:rsid w:val="003D3DC3"/>
    <w:rsid w:val="00653934"/>
    <w:rsid w:val="006B5BE3"/>
    <w:rsid w:val="00AA27EB"/>
    <w:rsid w:val="00E14F2C"/>
    <w:rsid w:val="00F0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58AA"/>
  <w15:chartTrackingRefBased/>
  <w15:docId w15:val="{0D239713-D7EF-428C-B750-5CF69E60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7E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2akcent6">
    <w:name w:val="Grid Table 2 Accent 6"/>
    <w:basedOn w:val="Standardowy"/>
    <w:uiPriority w:val="47"/>
    <w:rsid w:val="00AA27E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Jola</cp:lastModifiedBy>
  <cp:revision>2</cp:revision>
  <dcterms:created xsi:type="dcterms:W3CDTF">2025-01-07T09:25:00Z</dcterms:created>
  <dcterms:modified xsi:type="dcterms:W3CDTF">2025-01-07T09:25:00Z</dcterms:modified>
</cp:coreProperties>
</file>